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35A13" w:rsidRPr="00D90D6F" w:rsidRDefault="007253B7" w:rsidP="007253B7">
      <w:pPr>
        <w:tabs>
          <w:tab w:val="left" w:pos="5103"/>
        </w:tabs>
        <w:autoSpaceDE w:val="0"/>
        <w:autoSpaceDN w:val="0"/>
        <w:adjustRightInd w:val="0"/>
        <w:spacing w:after="0" w:line="240" w:lineRule="auto"/>
        <w:ind w:left="5103"/>
        <w:outlineLvl w:val="1"/>
        <w:rPr>
          <w:rFonts w:ascii="Times New Roman" w:eastAsia="Times New Roman" w:hAnsi="Times New Roman" w:cs="Times New Roman"/>
          <w:bCs/>
          <w:szCs w:val="28"/>
          <w:lang w:eastAsia="ru-RU"/>
        </w:rPr>
      </w:pPr>
      <w:r w:rsidRPr="007253B7">
        <w:rPr>
          <w:rFonts w:ascii="Times New Roman" w:eastAsia="Times New Roman" w:hAnsi="Times New Roman" w:cs="Times New Roman"/>
          <w:bCs/>
          <w:szCs w:val="28"/>
          <w:lang w:eastAsia="ru-RU"/>
        </w:rPr>
        <w:t xml:space="preserve">Приложение № 1 к приказу </w:t>
      </w:r>
      <w:r w:rsidR="00FF320C">
        <w:rPr>
          <w:rFonts w:ascii="Times New Roman" w:eastAsia="Times New Roman" w:hAnsi="Times New Roman" w:cs="Times New Roman"/>
          <w:bCs/>
          <w:szCs w:val="28"/>
          <w:lang w:eastAsia="ru-RU"/>
        </w:rPr>
        <w:t>директора</w:t>
      </w:r>
      <w:r w:rsidRPr="007253B7">
        <w:rPr>
          <w:rFonts w:ascii="Times New Roman" w:eastAsia="Times New Roman" w:hAnsi="Times New Roman" w:cs="Times New Roman"/>
          <w:bCs/>
          <w:color w:val="FF0000"/>
          <w:szCs w:val="28"/>
          <w:lang w:eastAsia="ru-RU"/>
        </w:rPr>
        <w:t xml:space="preserve"> </w:t>
      </w:r>
      <w:r w:rsidR="003E10A6" w:rsidRPr="00D90D6F">
        <w:rPr>
          <w:rFonts w:ascii="Times New Roman" w:eastAsia="Times New Roman" w:hAnsi="Times New Roman" w:cs="Times New Roman"/>
          <w:bCs/>
          <w:szCs w:val="28"/>
          <w:lang w:eastAsia="ru-RU"/>
        </w:rPr>
        <w:t>М</w:t>
      </w:r>
      <w:r w:rsidR="00D75E29" w:rsidRPr="00D90D6F">
        <w:rPr>
          <w:rFonts w:ascii="Times New Roman" w:eastAsia="Times New Roman" w:hAnsi="Times New Roman" w:cs="Times New Roman"/>
          <w:bCs/>
          <w:szCs w:val="28"/>
          <w:lang w:eastAsia="ru-RU"/>
        </w:rPr>
        <w:t>КУ «Ц</w:t>
      </w:r>
      <w:r w:rsidR="00135A21" w:rsidRPr="00D90D6F">
        <w:rPr>
          <w:rFonts w:ascii="Times New Roman" w:eastAsia="Times New Roman" w:hAnsi="Times New Roman" w:cs="Times New Roman"/>
          <w:bCs/>
          <w:szCs w:val="28"/>
          <w:lang w:eastAsia="ru-RU"/>
        </w:rPr>
        <w:t>РО</w:t>
      </w:r>
      <w:r w:rsidR="00D75E29" w:rsidRPr="00D90D6F">
        <w:rPr>
          <w:rFonts w:ascii="Times New Roman" w:eastAsia="Times New Roman" w:hAnsi="Times New Roman" w:cs="Times New Roman"/>
          <w:bCs/>
          <w:szCs w:val="28"/>
          <w:lang w:eastAsia="ru-RU"/>
        </w:rPr>
        <w:t>»</w:t>
      </w:r>
    </w:p>
    <w:p w:rsidR="007253B7" w:rsidRPr="007253B7" w:rsidRDefault="007253B7" w:rsidP="007253B7">
      <w:pPr>
        <w:tabs>
          <w:tab w:val="left" w:pos="5103"/>
        </w:tabs>
        <w:autoSpaceDE w:val="0"/>
        <w:autoSpaceDN w:val="0"/>
        <w:adjustRightInd w:val="0"/>
        <w:spacing w:after="0" w:line="240" w:lineRule="auto"/>
        <w:ind w:left="5103"/>
        <w:outlineLvl w:val="1"/>
        <w:rPr>
          <w:rFonts w:ascii="Times New Roman" w:eastAsia="Times New Roman" w:hAnsi="Times New Roman" w:cs="Times New Roman"/>
          <w:bCs/>
          <w:szCs w:val="28"/>
          <w:lang w:eastAsia="ru-RU"/>
        </w:rPr>
      </w:pPr>
      <w:r w:rsidRPr="007253B7">
        <w:rPr>
          <w:rFonts w:ascii="Times New Roman" w:eastAsia="Times New Roman" w:hAnsi="Times New Roman" w:cs="Times New Roman"/>
          <w:bCs/>
          <w:szCs w:val="28"/>
          <w:lang w:eastAsia="ru-RU"/>
        </w:rPr>
        <w:t xml:space="preserve"> </w:t>
      </w:r>
      <w:r w:rsidR="00D11B03">
        <w:rPr>
          <w:rFonts w:ascii="Times New Roman" w:eastAsia="Times New Roman" w:hAnsi="Times New Roman" w:cs="Times New Roman"/>
          <w:bCs/>
          <w:szCs w:val="28"/>
          <w:lang w:eastAsia="ru-RU"/>
        </w:rPr>
        <w:t>о</w:t>
      </w:r>
      <w:r w:rsidRPr="007253B7">
        <w:rPr>
          <w:rFonts w:ascii="Times New Roman" w:eastAsia="Times New Roman" w:hAnsi="Times New Roman" w:cs="Times New Roman"/>
          <w:bCs/>
          <w:szCs w:val="28"/>
          <w:lang w:eastAsia="ru-RU"/>
        </w:rPr>
        <w:t>т</w:t>
      </w:r>
      <w:r w:rsidR="00D11B03">
        <w:rPr>
          <w:rFonts w:ascii="Times New Roman" w:eastAsia="Times New Roman" w:hAnsi="Times New Roman" w:cs="Times New Roman"/>
          <w:bCs/>
          <w:szCs w:val="28"/>
          <w:lang w:eastAsia="ru-RU"/>
        </w:rPr>
        <w:t xml:space="preserve">  </w:t>
      </w:r>
      <w:r w:rsidR="00D11B03" w:rsidRPr="00D11B03">
        <w:rPr>
          <w:rFonts w:ascii="Times New Roman" w:eastAsia="Times New Roman" w:hAnsi="Times New Roman" w:cs="Times New Roman"/>
          <w:bCs/>
          <w:szCs w:val="28"/>
          <w:u w:val="single"/>
          <w:lang w:eastAsia="ru-RU"/>
        </w:rPr>
        <w:t>29.12.2017</w:t>
      </w:r>
      <w:r w:rsidR="00D11B03">
        <w:rPr>
          <w:rFonts w:ascii="Times New Roman" w:eastAsia="Times New Roman" w:hAnsi="Times New Roman" w:cs="Times New Roman"/>
          <w:bCs/>
          <w:szCs w:val="28"/>
          <w:lang w:eastAsia="ru-RU"/>
        </w:rPr>
        <w:t xml:space="preserve">  </w:t>
      </w:r>
      <w:r w:rsidRPr="007253B7">
        <w:rPr>
          <w:rFonts w:ascii="Times New Roman" w:eastAsia="Times New Roman" w:hAnsi="Times New Roman" w:cs="Times New Roman"/>
          <w:bCs/>
          <w:szCs w:val="28"/>
          <w:lang w:eastAsia="ru-RU"/>
        </w:rPr>
        <w:t>№</w:t>
      </w:r>
      <w:r w:rsidR="00D11B03">
        <w:rPr>
          <w:rFonts w:ascii="Times New Roman" w:eastAsia="Times New Roman" w:hAnsi="Times New Roman" w:cs="Times New Roman"/>
          <w:bCs/>
          <w:szCs w:val="28"/>
          <w:lang w:eastAsia="ru-RU"/>
        </w:rPr>
        <w:t xml:space="preserve">  </w:t>
      </w:r>
      <w:r w:rsidR="00D11B03" w:rsidRPr="00D11B03">
        <w:rPr>
          <w:rFonts w:ascii="Times New Roman" w:eastAsia="Times New Roman" w:hAnsi="Times New Roman" w:cs="Times New Roman"/>
          <w:bCs/>
          <w:szCs w:val="28"/>
          <w:u w:val="single"/>
          <w:lang w:eastAsia="ru-RU"/>
        </w:rPr>
        <w:t>13</w:t>
      </w:r>
      <w:r w:rsidRPr="007253B7">
        <w:rPr>
          <w:rFonts w:ascii="Times New Roman" w:eastAsia="Times New Roman" w:hAnsi="Times New Roman" w:cs="Times New Roman"/>
          <w:bCs/>
          <w:szCs w:val="28"/>
          <w:lang w:eastAsia="ru-RU"/>
        </w:rPr>
        <w:t xml:space="preserve"> </w:t>
      </w:r>
    </w:p>
    <w:p w:rsidR="007253B7" w:rsidRPr="007253B7" w:rsidRDefault="007253B7" w:rsidP="007253B7">
      <w:pPr>
        <w:autoSpaceDE w:val="0"/>
        <w:autoSpaceDN w:val="0"/>
        <w:adjustRightInd w:val="0"/>
        <w:spacing w:after="0" w:line="240" w:lineRule="auto"/>
        <w:ind w:firstLine="540"/>
        <w:jc w:val="both"/>
        <w:outlineLvl w:val="1"/>
        <w:rPr>
          <w:rFonts w:ascii="Times New Roman" w:eastAsia="Times New Roman" w:hAnsi="Times New Roman" w:cs="Times New Roman"/>
          <w:bCs/>
          <w:szCs w:val="28"/>
          <w:lang w:eastAsia="ru-RU"/>
        </w:rPr>
      </w:pPr>
    </w:p>
    <w:p w:rsidR="007253B7" w:rsidRPr="007253B7" w:rsidRDefault="007253B7" w:rsidP="007253B7">
      <w:pPr>
        <w:autoSpaceDE w:val="0"/>
        <w:autoSpaceDN w:val="0"/>
        <w:adjustRightInd w:val="0"/>
        <w:spacing w:after="0" w:line="240" w:lineRule="auto"/>
        <w:ind w:firstLine="540"/>
        <w:jc w:val="both"/>
        <w:outlineLvl w:val="1"/>
        <w:rPr>
          <w:rFonts w:ascii="Times New Roman" w:eastAsia="Times New Roman" w:hAnsi="Times New Roman" w:cs="Times New Roman"/>
          <w:bCs/>
          <w:szCs w:val="28"/>
          <w:lang w:eastAsia="ru-RU"/>
        </w:rPr>
      </w:pPr>
    </w:p>
    <w:p w:rsidR="007253B7" w:rsidRPr="007253B7" w:rsidRDefault="007253B7" w:rsidP="007253B7">
      <w:pPr>
        <w:autoSpaceDE w:val="0"/>
        <w:autoSpaceDN w:val="0"/>
        <w:adjustRightInd w:val="0"/>
        <w:spacing w:after="0" w:line="240" w:lineRule="auto"/>
        <w:ind w:firstLine="540"/>
        <w:jc w:val="both"/>
        <w:outlineLvl w:val="1"/>
        <w:rPr>
          <w:rFonts w:ascii="Times New Roman" w:eastAsia="Times New Roman" w:hAnsi="Times New Roman" w:cs="Times New Roman"/>
          <w:b/>
          <w:bCs/>
          <w:szCs w:val="28"/>
          <w:lang w:eastAsia="ru-RU"/>
        </w:rPr>
      </w:pPr>
    </w:p>
    <w:p w:rsidR="007253B7" w:rsidRPr="00D90D6F" w:rsidRDefault="007253B7" w:rsidP="007253B7">
      <w:pPr>
        <w:spacing w:after="0" w:line="240" w:lineRule="auto"/>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 xml:space="preserve">Учетная политика для целей бухгалтерского учета </w:t>
      </w:r>
      <w:r w:rsidRPr="00D90D6F">
        <w:rPr>
          <w:rFonts w:ascii="Times New Roman" w:eastAsia="Times New Roman" w:hAnsi="Times New Roman" w:cs="Times New Roman"/>
          <w:b/>
          <w:szCs w:val="28"/>
          <w:lang w:eastAsia="ru-RU"/>
        </w:rPr>
        <w:t xml:space="preserve">муниципального </w:t>
      </w:r>
      <w:r w:rsidR="00BF18D6" w:rsidRPr="00D90D6F">
        <w:rPr>
          <w:rFonts w:ascii="Times New Roman" w:eastAsia="Times New Roman" w:hAnsi="Times New Roman" w:cs="Times New Roman"/>
          <w:b/>
          <w:szCs w:val="28"/>
          <w:lang w:eastAsia="ru-RU"/>
        </w:rPr>
        <w:t xml:space="preserve"> </w:t>
      </w:r>
      <w:r w:rsidR="00D75E29" w:rsidRPr="00D90D6F">
        <w:rPr>
          <w:rFonts w:ascii="Times New Roman" w:eastAsia="Times New Roman" w:hAnsi="Times New Roman" w:cs="Times New Roman"/>
          <w:b/>
          <w:szCs w:val="28"/>
          <w:lang w:eastAsia="ru-RU"/>
        </w:rPr>
        <w:t xml:space="preserve"> казенного </w:t>
      </w:r>
      <w:r w:rsidRPr="00D90D6F">
        <w:rPr>
          <w:rFonts w:ascii="Times New Roman" w:eastAsia="Times New Roman" w:hAnsi="Times New Roman" w:cs="Times New Roman"/>
          <w:b/>
          <w:szCs w:val="28"/>
          <w:lang w:eastAsia="ru-RU"/>
        </w:rPr>
        <w:t xml:space="preserve">учреждения </w:t>
      </w:r>
      <w:r w:rsidR="003E10A6" w:rsidRPr="00D90D6F">
        <w:rPr>
          <w:rFonts w:ascii="Times New Roman" w:eastAsia="Times New Roman" w:hAnsi="Times New Roman" w:cs="Times New Roman"/>
          <w:b/>
          <w:szCs w:val="28"/>
          <w:lang w:eastAsia="ru-RU"/>
        </w:rPr>
        <w:t xml:space="preserve"> </w:t>
      </w:r>
      <w:r w:rsidR="00BF18D6" w:rsidRPr="00D90D6F">
        <w:rPr>
          <w:rFonts w:ascii="Times New Roman" w:eastAsia="Times New Roman" w:hAnsi="Times New Roman" w:cs="Times New Roman"/>
          <w:b/>
          <w:szCs w:val="28"/>
          <w:lang w:eastAsia="ru-RU"/>
        </w:rPr>
        <w:t>гор</w:t>
      </w:r>
      <w:r w:rsidRPr="00D90D6F">
        <w:rPr>
          <w:rFonts w:ascii="Times New Roman" w:eastAsia="Times New Roman" w:hAnsi="Times New Roman" w:cs="Times New Roman"/>
          <w:b/>
          <w:szCs w:val="28"/>
          <w:lang w:eastAsia="ru-RU"/>
        </w:rPr>
        <w:t>ода Бузулука «</w:t>
      </w:r>
      <w:r w:rsidR="00D75E29" w:rsidRPr="00D90D6F">
        <w:rPr>
          <w:rFonts w:ascii="Times New Roman" w:eastAsia="Times New Roman" w:hAnsi="Times New Roman" w:cs="Times New Roman"/>
          <w:b/>
          <w:szCs w:val="28"/>
          <w:lang w:eastAsia="ru-RU"/>
        </w:rPr>
        <w:t>Центр</w:t>
      </w:r>
      <w:r w:rsidR="00135A21" w:rsidRPr="00D90D6F">
        <w:rPr>
          <w:rFonts w:ascii="Times New Roman" w:eastAsia="Times New Roman" w:hAnsi="Times New Roman" w:cs="Times New Roman"/>
          <w:b/>
          <w:szCs w:val="28"/>
          <w:lang w:eastAsia="ru-RU"/>
        </w:rPr>
        <w:t xml:space="preserve"> развития образования города Бузулука</w:t>
      </w:r>
      <w:r w:rsidR="00F56302" w:rsidRPr="00D90D6F">
        <w:rPr>
          <w:rFonts w:ascii="Times New Roman" w:eastAsia="Times New Roman" w:hAnsi="Times New Roman" w:cs="Times New Roman"/>
          <w:b/>
          <w:szCs w:val="28"/>
          <w:lang w:eastAsia="ru-RU"/>
        </w:rPr>
        <w:t xml:space="preserve"> </w:t>
      </w:r>
      <w:r w:rsidRPr="00D90D6F">
        <w:rPr>
          <w:rFonts w:ascii="Times New Roman" w:eastAsia="Times New Roman" w:hAnsi="Times New Roman" w:cs="Times New Roman"/>
          <w:b/>
          <w:szCs w:val="28"/>
          <w:lang w:eastAsia="ru-RU"/>
        </w:rPr>
        <w:t>»</w:t>
      </w:r>
    </w:p>
    <w:p w:rsidR="007253B7" w:rsidRPr="00D90D6F" w:rsidRDefault="007253B7" w:rsidP="007253B7">
      <w:pPr>
        <w:spacing w:after="0" w:line="240" w:lineRule="auto"/>
        <w:jc w:val="center"/>
        <w:rPr>
          <w:rFonts w:ascii="Times New Roman" w:eastAsia="Times New Roman" w:hAnsi="Times New Roman" w:cs="Times New Roman"/>
          <w:b/>
          <w:szCs w:val="28"/>
          <w:lang w:eastAsia="ru-RU"/>
        </w:rPr>
      </w:pP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r w:rsidRPr="00C31830">
        <w:rPr>
          <w:rFonts w:ascii="Times New Roman" w:eastAsia="Times New Roman" w:hAnsi="Times New Roman" w:cs="Times New Roman"/>
          <w:b/>
          <w:szCs w:val="28"/>
          <w:lang w:eastAsia="ru-RU"/>
        </w:rPr>
        <w:t>Нормативные документы, регламентирующие порядок организации учета</w:t>
      </w:r>
    </w:p>
    <w:p w:rsidR="007253B7" w:rsidRPr="007253B7" w:rsidRDefault="007253B7" w:rsidP="007253B7">
      <w:pPr>
        <w:autoSpaceDE w:val="0"/>
        <w:autoSpaceDN w:val="0"/>
        <w:adjustRightInd w:val="0"/>
        <w:spacing w:after="0" w:line="240" w:lineRule="auto"/>
        <w:jc w:val="both"/>
        <w:rPr>
          <w:rFonts w:ascii="Times New Roman" w:eastAsia="Times New Roman" w:hAnsi="Times New Roman" w:cs="Times New Roman"/>
          <w:szCs w:val="28"/>
          <w:lang w:eastAsia="ru-RU"/>
        </w:rPr>
      </w:pPr>
    </w:p>
    <w:p w:rsidR="007253B7" w:rsidRPr="007253B7" w:rsidRDefault="007253B7" w:rsidP="00E51058">
      <w:pPr>
        <w:numPr>
          <w:ilvl w:val="0"/>
          <w:numId w:val="2"/>
        </w:numPr>
        <w:spacing w:after="0" w:line="240" w:lineRule="auto"/>
        <w:ind w:left="0" w:firstLine="156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Бюджетный кодекс Российской Федерации (с учетом изменений и </w:t>
      </w:r>
      <w:r w:rsidR="00BE0AD6">
        <w:rPr>
          <w:rFonts w:ascii="Times New Roman" w:eastAsia="Times New Roman" w:hAnsi="Times New Roman" w:cs="Times New Roman"/>
          <w:szCs w:val="28"/>
          <w:lang w:eastAsia="ru-RU"/>
        </w:rPr>
        <w:t xml:space="preserve"> </w:t>
      </w:r>
      <w:r w:rsidRPr="007253B7">
        <w:rPr>
          <w:rFonts w:ascii="Times New Roman" w:eastAsia="Times New Roman" w:hAnsi="Times New Roman" w:cs="Times New Roman"/>
          <w:szCs w:val="28"/>
          <w:lang w:eastAsia="ru-RU"/>
        </w:rPr>
        <w:t>дополнений).</w:t>
      </w:r>
    </w:p>
    <w:p w:rsidR="007253B7" w:rsidRPr="007253B7" w:rsidRDefault="007253B7" w:rsidP="00E51058">
      <w:pPr>
        <w:numPr>
          <w:ilvl w:val="0"/>
          <w:numId w:val="2"/>
        </w:numPr>
        <w:spacing w:after="0" w:line="240" w:lineRule="auto"/>
        <w:ind w:left="0" w:firstLine="1418"/>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Федеральный закон от 06 декабря 2011 года № 402-ФЗ  «О бухгалтерском учете» (с учетом изменений и дополнений).</w:t>
      </w:r>
    </w:p>
    <w:p w:rsidR="007253B7" w:rsidRPr="007253B7" w:rsidRDefault="007253B7" w:rsidP="00E51058">
      <w:pPr>
        <w:numPr>
          <w:ilvl w:val="0"/>
          <w:numId w:val="2"/>
        </w:numPr>
        <w:spacing w:after="0" w:line="240" w:lineRule="auto"/>
        <w:ind w:left="0" w:firstLine="1418"/>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Федеральный закон «О некоммерческих организациях» от 12 января 1996 года № 7-ФЗ (с учетом изменений и дополнений).</w:t>
      </w:r>
    </w:p>
    <w:p w:rsidR="007253B7" w:rsidRPr="007253B7" w:rsidRDefault="007253B7" w:rsidP="00E51058">
      <w:pPr>
        <w:numPr>
          <w:ilvl w:val="0"/>
          <w:numId w:val="2"/>
        </w:numPr>
        <w:spacing w:after="0" w:line="240" w:lineRule="auto"/>
        <w:ind w:left="0" w:firstLine="1418"/>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Приказ Минфина России от 01 декабря 2010 года № 157н «Об утверждении Единого плана счетов бухгалтерского учета для органов государственной власти (государственных органов), органов местного самоуправления, органов управления государственными внебюджетными фондами, государственных академий наук, государственных (муниципальных) учреждений и Инструкции по его применению» (с учетом изменений и дополнений).</w:t>
      </w:r>
    </w:p>
    <w:p w:rsidR="007253B7" w:rsidRPr="007253B7" w:rsidRDefault="007253B7" w:rsidP="00E51058">
      <w:pPr>
        <w:numPr>
          <w:ilvl w:val="0"/>
          <w:numId w:val="2"/>
        </w:numPr>
        <w:spacing w:after="0" w:line="240" w:lineRule="auto"/>
        <w:ind w:left="0" w:firstLine="1418"/>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Приказ Минфина России от 30 марта 2015 года № 52н «Об утверждении форм первичных учетных документов и регистров бухгалтерского учета, применяемых органами государственной власти (государственными органами), органами местного самоуправления, органами управления государственными внебюджетными фондами, государственными (муниципальными) учреждениями, и Методических указаний по их применению» (с учетом изменений и дополнений).</w:t>
      </w:r>
    </w:p>
    <w:p w:rsidR="007253B7" w:rsidRPr="00D90D6F" w:rsidRDefault="007253B7" w:rsidP="00E51058">
      <w:pPr>
        <w:numPr>
          <w:ilvl w:val="0"/>
          <w:numId w:val="2"/>
        </w:numPr>
        <w:spacing w:after="0" w:line="240" w:lineRule="auto"/>
        <w:ind w:left="0" w:firstLine="1418"/>
        <w:jc w:val="both"/>
        <w:rPr>
          <w:rFonts w:ascii="Times New Roman" w:eastAsia="Times New Roman" w:hAnsi="Times New Roman" w:cs="Times New Roman"/>
          <w:szCs w:val="28"/>
          <w:lang w:eastAsia="ru-RU"/>
        </w:rPr>
      </w:pPr>
      <w:r w:rsidRPr="00D90D6F">
        <w:rPr>
          <w:rFonts w:ascii="Times New Roman" w:eastAsia="Times New Roman" w:hAnsi="Times New Roman" w:cs="Times New Roman"/>
          <w:szCs w:val="28"/>
          <w:lang w:eastAsia="ru-RU"/>
        </w:rPr>
        <w:t xml:space="preserve">Приказ Минфина России от  </w:t>
      </w:r>
      <w:r w:rsidR="00D75E29" w:rsidRPr="00D90D6F">
        <w:rPr>
          <w:rFonts w:ascii="Times New Roman" w:eastAsia="Times New Roman" w:hAnsi="Times New Roman" w:cs="Times New Roman"/>
          <w:szCs w:val="28"/>
          <w:lang w:eastAsia="ru-RU"/>
        </w:rPr>
        <w:t>0</w:t>
      </w:r>
      <w:r w:rsidRPr="00D90D6F">
        <w:rPr>
          <w:rFonts w:ascii="Times New Roman" w:eastAsia="Times New Roman" w:hAnsi="Times New Roman" w:cs="Times New Roman"/>
          <w:szCs w:val="28"/>
          <w:lang w:eastAsia="ru-RU"/>
        </w:rPr>
        <w:t>6 декабря  2010 года №  1</w:t>
      </w:r>
      <w:r w:rsidR="00D75E29" w:rsidRPr="00D90D6F">
        <w:rPr>
          <w:rFonts w:ascii="Times New Roman" w:eastAsia="Times New Roman" w:hAnsi="Times New Roman" w:cs="Times New Roman"/>
          <w:szCs w:val="28"/>
          <w:lang w:eastAsia="ru-RU"/>
        </w:rPr>
        <w:t>62</w:t>
      </w:r>
      <w:r w:rsidRPr="00D90D6F">
        <w:rPr>
          <w:rFonts w:ascii="Times New Roman" w:eastAsia="Times New Roman" w:hAnsi="Times New Roman" w:cs="Times New Roman"/>
          <w:szCs w:val="28"/>
          <w:lang w:eastAsia="ru-RU"/>
        </w:rPr>
        <w:t>н «Об утверждении Плана счетов б</w:t>
      </w:r>
      <w:r w:rsidR="00D75E29" w:rsidRPr="00D90D6F">
        <w:rPr>
          <w:rFonts w:ascii="Times New Roman" w:eastAsia="Times New Roman" w:hAnsi="Times New Roman" w:cs="Times New Roman"/>
          <w:szCs w:val="28"/>
          <w:lang w:eastAsia="ru-RU"/>
        </w:rPr>
        <w:t>юджетного учета</w:t>
      </w:r>
      <w:r w:rsidRPr="00D90D6F">
        <w:rPr>
          <w:rFonts w:ascii="Times New Roman" w:eastAsia="Times New Roman" w:hAnsi="Times New Roman" w:cs="Times New Roman"/>
          <w:szCs w:val="28"/>
          <w:lang w:eastAsia="ru-RU"/>
        </w:rPr>
        <w:t xml:space="preserve">  и Инструкции по его применению» (с учетом изменений и дополнений).</w:t>
      </w:r>
    </w:p>
    <w:p w:rsidR="007253B7" w:rsidRPr="007253B7" w:rsidRDefault="007253B7" w:rsidP="00E51058">
      <w:pPr>
        <w:numPr>
          <w:ilvl w:val="0"/>
          <w:numId w:val="2"/>
        </w:numPr>
        <w:spacing w:after="0" w:line="240" w:lineRule="auto"/>
        <w:ind w:left="0" w:firstLine="1418"/>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Приказ Минфина России от 01 июля 2013 года № 65н «Об утверждении Указаний о порядке применения бюджетной классификации Российской Федерации» (с учетом изменений и дополнений).</w:t>
      </w:r>
    </w:p>
    <w:p w:rsidR="007253B7" w:rsidRPr="00D90D6F" w:rsidRDefault="007253B7" w:rsidP="00E51058">
      <w:pPr>
        <w:numPr>
          <w:ilvl w:val="0"/>
          <w:numId w:val="2"/>
        </w:numPr>
        <w:spacing w:after="0" w:line="240" w:lineRule="auto"/>
        <w:ind w:left="0" w:firstLine="1418"/>
        <w:jc w:val="both"/>
        <w:rPr>
          <w:rFonts w:ascii="Times New Roman" w:eastAsia="Times New Roman" w:hAnsi="Times New Roman" w:cs="Times New Roman"/>
          <w:bCs/>
          <w:szCs w:val="28"/>
          <w:lang w:eastAsia="ru-RU"/>
        </w:rPr>
      </w:pPr>
      <w:r w:rsidRPr="00D90D6F">
        <w:rPr>
          <w:rFonts w:ascii="Times New Roman" w:eastAsia="Times New Roman" w:hAnsi="Times New Roman" w:cs="Times New Roman"/>
          <w:szCs w:val="28"/>
          <w:lang w:eastAsia="ru-RU"/>
        </w:rPr>
        <w:t>Приказ Минфина России от 2</w:t>
      </w:r>
      <w:r w:rsidR="00D75E29" w:rsidRPr="00D90D6F">
        <w:rPr>
          <w:rFonts w:ascii="Times New Roman" w:eastAsia="Times New Roman" w:hAnsi="Times New Roman" w:cs="Times New Roman"/>
          <w:szCs w:val="28"/>
          <w:lang w:eastAsia="ru-RU"/>
        </w:rPr>
        <w:t>8</w:t>
      </w:r>
      <w:r w:rsidRPr="00D90D6F">
        <w:rPr>
          <w:rFonts w:ascii="Times New Roman" w:eastAsia="Times New Roman" w:hAnsi="Times New Roman" w:cs="Times New Roman"/>
          <w:szCs w:val="28"/>
          <w:lang w:eastAsia="ru-RU"/>
        </w:rPr>
        <w:t xml:space="preserve"> </w:t>
      </w:r>
      <w:r w:rsidR="00D75E29" w:rsidRPr="00D90D6F">
        <w:rPr>
          <w:rFonts w:ascii="Times New Roman" w:eastAsia="Times New Roman" w:hAnsi="Times New Roman" w:cs="Times New Roman"/>
          <w:szCs w:val="28"/>
          <w:lang w:eastAsia="ru-RU"/>
        </w:rPr>
        <w:t>декабря</w:t>
      </w:r>
      <w:r w:rsidRPr="00D90D6F">
        <w:rPr>
          <w:rFonts w:ascii="Times New Roman" w:eastAsia="Times New Roman" w:hAnsi="Times New Roman" w:cs="Times New Roman"/>
          <w:szCs w:val="28"/>
          <w:lang w:eastAsia="ru-RU"/>
        </w:rPr>
        <w:t xml:space="preserve"> 201</w:t>
      </w:r>
      <w:r w:rsidR="00D75E29" w:rsidRPr="00D90D6F">
        <w:rPr>
          <w:rFonts w:ascii="Times New Roman" w:eastAsia="Times New Roman" w:hAnsi="Times New Roman" w:cs="Times New Roman"/>
          <w:szCs w:val="28"/>
          <w:lang w:eastAsia="ru-RU"/>
        </w:rPr>
        <w:t>0</w:t>
      </w:r>
      <w:r w:rsidRPr="00D90D6F">
        <w:rPr>
          <w:rFonts w:ascii="Times New Roman" w:eastAsia="Times New Roman" w:hAnsi="Times New Roman" w:cs="Times New Roman"/>
          <w:szCs w:val="28"/>
          <w:lang w:eastAsia="ru-RU"/>
        </w:rPr>
        <w:t xml:space="preserve"> года № </w:t>
      </w:r>
      <w:r w:rsidR="00D75E29" w:rsidRPr="00D90D6F">
        <w:rPr>
          <w:rFonts w:ascii="Times New Roman" w:eastAsia="Times New Roman" w:hAnsi="Times New Roman" w:cs="Times New Roman"/>
          <w:szCs w:val="28"/>
          <w:lang w:eastAsia="ru-RU"/>
        </w:rPr>
        <w:t>191</w:t>
      </w:r>
      <w:r w:rsidRPr="00D90D6F">
        <w:rPr>
          <w:rFonts w:ascii="Times New Roman" w:eastAsia="Times New Roman" w:hAnsi="Times New Roman" w:cs="Times New Roman"/>
          <w:szCs w:val="28"/>
          <w:lang w:eastAsia="ru-RU"/>
        </w:rPr>
        <w:t xml:space="preserve">н «Об утверждении Инструкции о порядке составления и представления годовой, квартальной </w:t>
      </w:r>
      <w:r w:rsidR="00D75E29" w:rsidRPr="00D90D6F">
        <w:rPr>
          <w:rFonts w:ascii="Times New Roman" w:eastAsia="Times New Roman" w:hAnsi="Times New Roman" w:cs="Times New Roman"/>
          <w:szCs w:val="28"/>
          <w:lang w:eastAsia="ru-RU"/>
        </w:rPr>
        <w:t xml:space="preserve"> и месячной отчетности</w:t>
      </w:r>
      <w:r w:rsidRPr="00D90D6F">
        <w:rPr>
          <w:rFonts w:ascii="Times New Roman" w:eastAsia="Times New Roman" w:hAnsi="Times New Roman" w:cs="Times New Roman"/>
          <w:szCs w:val="28"/>
          <w:lang w:eastAsia="ru-RU"/>
        </w:rPr>
        <w:t xml:space="preserve"> </w:t>
      </w:r>
      <w:r w:rsidR="00D75E29" w:rsidRPr="00D90D6F">
        <w:rPr>
          <w:rFonts w:ascii="Times New Roman" w:eastAsia="Times New Roman" w:hAnsi="Times New Roman" w:cs="Times New Roman"/>
          <w:szCs w:val="28"/>
          <w:lang w:eastAsia="ru-RU"/>
        </w:rPr>
        <w:t xml:space="preserve"> об исполнении бюджетов бюджетной системы Российской </w:t>
      </w:r>
      <w:proofErr w:type="spellStart"/>
      <w:r w:rsidR="00D75E29" w:rsidRPr="00D90D6F">
        <w:rPr>
          <w:rFonts w:ascii="Times New Roman" w:eastAsia="Times New Roman" w:hAnsi="Times New Roman" w:cs="Times New Roman"/>
          <w:szCs w:val="28"/>
          <w:lang w:eastAsia="ru-RU"/>
        </w:rPr>
        <w:t>Федлерации</w:t>
      </w:r>
      <w:proofErr w:type="spellEnd"/>
      <w:r w:rsidR="00D75E29" w:rsidRPr="00D90D6F">
        <w:rPr>
          <w:rFonts w:ascii="Times New Roman" w:eastAsia="Times New Roman" w:hAnsi="Times New Roman" w:cs="Times New Roman"/>
          <w:szCs w:val="28"/>
          <w:lang w:eastAsia="ru-RU"/>
        </w:rPr>
        <w:t xml:space="preserve"> </w:t>
      </w:r>
      <w:r w:rsidRPr="00D90D6F">
        <w:rPr>
          <w:rFonts w:ascii="Times New Roman" w:eastAsia="Times New Roman" w:hAnsi="Times New Roman" w:cs="Times New Roman"/>
          <w:szCs w:val="28"/>
          <w:lang w:eastAsia="ru-RU"/>
        </w:rPr>
        <w:t>(с учетом изменений и дополнений).</w:t>
      </w:r>
    </w:p>
    <w:p w:rsidR="007253B7" w:rsidRPr="007253B7" w:rsidRDefault="007253B7" w:rsidP="00E51058">
      <w:pPr>
        <w:numPr>
          <w:ilvl w:val="0"/>
          <w:numId w:val="2"/>
        </w:numPr>
        <w:spacing w:after="0" w:line="240" w:lineRule="auto"/>
        <w:ind w:left="0" w:firstLine="1418"/>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bCs/>
          <w:szCs w:val="28"/>
          <w:lang w:eastAsia="ru-RU"/>
        </w:rPr>
        <w:t xml:space="preserve">Приказ Минфина РФ от 13 июня 1995 года № 49 «Об утверждении Методических указаний по инвентаризации имущества и финансовых обязательств» </w:t>
      </w:r>
      <w:r w:rsidRPr="007253B7">
        <w:rPr>
          <w:rFonts w:ascii="Times New Roman" w:eastAsia="Times New Roman" w:hAnsi="Times New Roman" w:cs="Times New Roman"/>
          <w:szCs w:val="28"/>
          <w:lang w:eastAsia="ru-RU"/>
        </w:rPr>
        <w:t>(с учетом изменений и дополнений).</w:t>
      </w:r>
    </w:p>
    <w:p w:rsidR="007253B7" w:rsidRPr="007253B7" w:rsidRDefault="007253B7" w:rsidP="00E51058">
      <w:pPr>
        <w:numPr>
          <w:ilvl w:val="0"/>
          <w:numId w:val="2"/>
        </w:numPr>
        <w:spacing w:after="0" w:line="240" w:lineRule="auto"/>
        <w:ind w:left="0" w:firstLine="1418"/>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Положение Минфина СССР от 29 июля 1983 года № 105 «Положение о документах и документообороте в бухгалтерском учете» (с учетом изменений и дополнений).</w:t>
      </w:r>
    </w:p>
    <w:p w:rsidR="007253B7" w:rsidRPr="007253B7" w:rsidRDefault="007253B7" w:rsidP="00E51058">
      <w:pPr>
        <w:numPr>
          <w:ilvl w:val="0"/>
          <w:numId w:val="2"/>
        </w:numPr>
        <w:shd w:val="clear" w:color="auto" w:fill="FFFFFF"/>
        <w:spacing w:after="0" w:line="186" w:lineRule="atLeast"/>
        <w:ind w:left="0" w:firstLine="1418"/>
        <w:jc w:val="both"/>
        <w:outlineLvl w:val="0"/>
        <w:rPr>
          <w:rFonts w:ascii="Times New Roman" w:eastAsia="Times New Roman" w:hAnsi="Times New Roman" w:cs="Times New Roman"/>
          <w:bCs/>
          <w:kern w:val="36"/>
          <w:szCs w:val="28"/>
          <w:lang w:eastAsia="ru-RU"/>
        </w:rPr>
      </w:pPr>
      <w:r w:rsidRPr="007253B7">
        <w:rPr>
          <w:rFonts w:ascii="Times New Roman" w:eastAsia="Times New Roman" w:hAnsi="Times New Roman" w:cs="Times New Roman"/>
          <w:bCs/>
          <w:kern w:val="36"/>
          <w:szCs w:val="28"/>
          <w:lang w:eastAsia="ru-RU"/>
        </w:rPr>
        <w:t>Постановление Госкомстата РФ от 05 января 2004 года № 1 «Об утверждении унифицированных форм первичной учетной документации по учету труда и его оплаты»</w:t>
      </w:r>
      <w:r w:rsidRPr="007253B7">
        <w:rPr>
          <w:rFonts w:ascii="Times New Roman" w:eastAsia="Times New Roman" w:hAnsi="Times New Roman" w:cs="Times New Roman"/>
          <w:b/>
          <w:bCs/>
          <w:kern w:val="36"/>
          <w:szCs w:val="28"/>
          <w:lang w:eastAsia="ru-RU"/>
        </w:rPr>
        <w:t xml:space="preserve"> </w:t>
      </w:r>
      <w:r w:rsidRPr="007253B7">
        <w:rPr>
          <w:rFonts w:ascii="Times New Roman" w:eastAsia="Times New Roman" w:hAnsi="Times New Roman" w:cs="Times New Roman"/>
          <w:bCs/>
          <w:kern w:val="36"/>
          <w:szCs w:val="28"/>
          <w:lang w:eastAsia="ru-RU"/>
        </w:rPr>
        <w:t>(с учетом изменений и дополнений).</w:t>
      </w:r>
    </w:p>
    <w:p w:rsidR="007253B7" w:rsidRPr="007253B7" w:rsidRDefault="007253B7" w:rsidP="00E51058">
      <w:pPr>
        <w:numPr>
          <w:ilvl w:val="0"/>
          <w:numId w:val="2"/>
        </w:numPr>
        <w:shd w:val="clear" w:color="auto" w:fill="FFFFFF"/>
        <w:spacing w:after="0" w:line="186" w:lineRule="atLeast"/>
        <w:ind w:left="0" w:firstLine="1418"/>
        <w:jc w:val="both"/>
        <w:outlineLvl w:val="0"/>
        <w:rPr>
          <w:rFonts w:ascii="Times New Roman" w:eastAsia="Times New Roman" w:hAnsi="Times New Roman" w:cs="Times New Roman"/>
          <w:bCs/>
          <w:kern w:val="36"/>
          <w:szCs w:val="28"/>
          <w:lang w:eastAsia="ru-RU"/>
        </w:rPr>
      </w:pPr>
      <w:r w:rsidRPr="007253B7">
        <w:rPr>
          <w:rFonts w:ascii="Times New Roman" w:eastAsia="Times New Roman" w:hAnsi="Times New Roman" w:cs="Times New Roman"/>
          <w:bCs/>
          <w:kern w:val="36"/>
          <w:szCs w:val="28"/>
          <w:lang w:eastAsia="ru-RU"/>
        </w:rPr>
        <w:t>Постановление Госкомстата РФ от 18 августа 1998 года  № 88 «Об утверждении унифицированных форм первичной учетной документации по учету кассовых операций, по учету результатов инвентаризации» (с учетом изменений и дополнений).</w:t>
      </w:r>
    </w:p>
    <w:p w:rsidR="007253B7" w:rsidRPr="007253B7" w:rsidRDefault="00D90D6F" w:rsidP="00E51058">
      <w:pPr>
        <w:numPr>
          <w:ilvl w:val="0"/>
          <w:numId w:val="2"/>
        </w:numPr>
        <w:shd w:val="clear" w:color="auto" w:fill="FFFFFF"/>
        <w:spacing w:after="0" w:line="186" w:lineRule="atLeast"/>
        <w:ind w:left="0" w:firstLine="1418"/>
        <w:jc w:val="both"/>
        <w:outlineLvl w:val="0"/>
        <w:rPr>
          <w:rFonts w:ascii="Times New Roman" w:eastAsia="Times New Roman" w:hAnsi="Times New Roman" w:cs="Times New Roman"/>
          <w:bCs/>
          <w:kern w:val="36"/>
          <w:szCs w:val="28"/>
          <w:lang w:eastAsia="ru-RU"/>
        </w:rPr>
      </w:pPr>
      <w:hyperlink r:id="rId7" w:history="1">
        <w:r w:rsidR="007253B7" w:rsidRPr="007253B7">
          <w:rPr>
            <w:rFonts w:ascii="Times New Roman" w:eastAsia="Times New Roman" w:hAnsi="Times New Roman" w:cs="Times New Roman"/>
            <w:bCs/>
            <w:kern w:val="36"/>
            <w:szCs w:val="28"/>
            <w:lang w:eastAsia="ru-RU"/>
          </w:rPr>
          <w:t>Постановление Правительства РФ от 13 октября 2008 года № 749 «Об особенностях направления работников в служебные командировки» (вместе с «Положением об особенностях направления работников в служебные командировки»)</w:t>
        </w:r>
      </w:hyperlink>
      <w:r w:rsidR="007253B7" w:rsidRPr="007253B7">
        <w:rPr>
          <w:rFonts w:ascii="Times New Roman" w:eastAsia="Times New Roman" w:hAnsi="Times New Roman" w:cs="Times New Roman"/>
          <w:bCs/>
          <w:kern w:val="36"/>
          <w:szCs w:val="28"/>
          <w:lang w:eastAsia="ru-RU"/>
        </w:rPr>
        <w:t xml:space="preserve"> (с учетом изменений и дополнений).</w:t>
      </w:r>
    </w:p>
    <w:p w:rsidR="007253B7" w:rsidRPr="007253B7" w:rsidRDefault="007253B7" w:rsidP="00E51058">
      <w:pPr>
        <w:numPr>
          <w:ilvl w:val="0"/>
          <w:numId w:val="2"/>
        </w:numPr>
        <w:shd w:val="clear" w:color="auto" w:fill="FFFFFF"/>
        <w:spacing w:after="0" w:line="186" w:lineRule="atLeast"/>
        <w:ind w:left="0" w:firstLine="1418"/>
        <w:jc w:val="both"/>
        <w:outlineLvl w:val="0"/>
        <w:rPr>
          <w:rFonts w:ascii="Times New Roman" w:eastAsia="Times New Roman" w:hAnsi="Times New Roman" w:cs="Times New Roman"/>
          <w:bCs/>
          <w:kern w:val="36"/>
          <w:szCs w:val="28"/>
          <w:lang w:eastAsia="ru-RU"/>
        </w:rPr>
      </w:pPr>
      <w:r w:rsidRPr="007253B7">
        <w:rPr>
          <w:rFonts w:ascii="Times New Roman" w:eastAsia="Times New Roman" w:hAnsi="Times New Roman" w:cs="Times New Roman"/>
          <w:bCs/>
          <w:kern w:val="36"/>
          <w:szCs w:val="28"/>
          <w:lang w:eastAsia="ru-RU"/>
        </w:rPr>
        <w:t xml:space="preserve">Приказ  Министерства Финансов РФ от 31.12.2016 №256н «Об утверждении федерального стандарта бухгалтерского учета для организаций государственного сектора </w:t>
      </w:r>
      <w:r w:rsidRPr="007253B7">
        <w:rPr>
          <w:rFonts w:ascii="Times New Roman" w:eastAsia="Times New Roman" w:hAnsi="Times New Roman" w:cs="Times New Roman"/>
          <w:bCs/>
          <w:kern w:val="36"/>
          <w:szCs w:val="28"/>
          <w:lang w:eastAsia="ru-RU"/>
        </w:rPr>
        <w:lastRenderedPageBreak/>
        <w:t>«Концептуальные основы бухгалтерского учета и отчетности организаций государственного сектора».</w:t>
      </w:r>
    </w:p>
    <w:p w:rsidR="007253B7" w:rsidRPr="007253B7" w:rsidRDefault="007253B7" w:rsidP="00E51058">
      <w:pPr>
        <w:numPr>
          <w:ilvl w:val="0"/>
          <w:numId w:val="2"/>
        </w:numPr>
        <w:shd w:val="clear" w:color="auto" w:fill="FFFFFF"/>
        <w:spacing w:after="0" w:line="186" w:lineRule="atLeast"/>
        <w:ind w:left="0" w:firstLine="1418"/>
        <w:jc w:val="both"/>
        <w:outlineLvl w:val="0"/>
        <w:rPr>
          <w:rFonts w:ascii="Times New Roman" w:eastAsia="Times New Roman" w:hAnsi="Times New Roman" w:cs="Times New Roman"/>
          <w:bCs/>
          <w:kern w:val="36"/>
          <w:szCs w:val="28"/>
          <w:lang w:eastAsia="ru-RU"/>
        </w:rPr>
      </w:pPr>
      <w:r w:rsidRPr="007253B7">
        <w:rPr>
          <w:rFonts w:ascii="Times New Roman" w:eastAsia="Times New Roman" w:hAnsi="Times New Roman" w:cs="Times New Roman"/>
          <w:bCs/>
          <w:kern w:val="36"/>
          <w:szCs w:val="28"/>
          <w:lang w:eastAsia="ru-RU"/>
        </w:rPr>
        <w:t>Приказ  Министерства Финансов РФ от 31.12.2016 №257н «Об утверждении федерального стандарта бухгалтерского учета для организаций государственного  сектора «Основные средства».</w:t>
      </w:r>
    </w:p>
    <w:p w:rsidR="007253B7" w:rsidRPr="007253B7" w:rsidRDefault="007253B7" w:rsidP="00E51058">
      <w:pPr>
        <w:numPr>
          <w:ilvl w:val="0"/>
          <w:numId w:val="2"/>
        </w:numPr>
        <w:shd w:val="clear" w:color="auto" w:fill="FFFFFF"/>
        <w:spacing w:after="0" w:line="186" w:lineRule="atLeast"/>
        <w:ind w:left="0" w:firstLine="1418"/>
        <w:jc w:val="both"/>
        <w:outlineLvl w:val="0"/>
        <w:rPr>
          <w:rFonts w:ascii="Times New Roman" w:eastAsia="Times New Roman" w:hAnsi="Times New Roman" w:cs="Times New Roman"/>
          <w:bCs/>
          <w:kern w:val="36"/>
          <w:szCs w:val="28"/>
          <w:lang w:eastAsia="ru-RU"/>
        </w:rPr>
      </w:pPr>
      <w:r w:rsidRPr="007253B7">
        <w:rPr>
          <w:rFonts w:ascii="Times New Roman" w:eastAsia="Times New Roman" w:hAnsi="Times New Roman" w:cs="Times New Roman"/>
          <w:bCs/>
          <w:kern w:val="36"/>
          <w:szCs w:val="28"/>
          <w:lang w:eastAsia="ru-RU"/>
        </w:rPr>
        <w:t>Приказ  Министерства Финансов РФ от 31.12.2016 №258н «Об утверждении федерального стандарта бухгалтерского учета для организаций государственного  сектора «Аренда».</w:t>
      </w:r>
    </w:p>
    <w:p w:rsidR="007253B7" w:rsidRPr="007253B7" w:rsidRDefault="007253B7" w:rsidP="00E51058">
      <w:pPr>
        <w:numPr>
          <w:ilvl w:val="0"/>
          <w:numId w:val="2"/>
        </w:numPr>
        <w:shd w:val="clear" w:color="auto" w:fill="FFFFFF"/>
        <w:spacing w:after="0" w:line="186" w:lineRule="atLeast"/>
        <w:ind w:left="0" w:firstLine="1418"/>
        <w:jc w:val="both"/>
        <w:outlineLvl w:val="0"/>
        <w:rPr>
          <w:rFonts w:ascii="Times New Roman" w:eastAsia="Times New Roman" w:hAnsi="Times New Roman" w:cs="Times New Roman"/>
          <w:bCs/>
          <w:kern w:val="36"/>
          <w:szCs w:val="28"/>
          <w:lang w:eastAsia="ru-RU"/>
        </w:rPr>
      </w:pPr>
      <w:r w:rsidRPr="007253B7">
        <w:rPr>
          <w:rFonts w:ascii="Times New Roman" w:eastAsia="Times New Roman" w:hAnsi="Times New Roman" w:cs="Times New Roman"/>
          <w:bCs/>
          <w:kern w:val="36"/>
          <w:szCs w:val="28"/>
          <w:lang w:eastAsia="ru-RU"/>
        </w:rPr>
        <w:t>Приказ  Министерства Финансов РФ от 31.12.2016 №259н «Об утверждении федерального стандарта бухгалтерского учета для организаций государственного  сектора «Обесценение активов».</w:t>
      </w:r>
    </w:p>
    <w:p w:rsidR="007253B7" w:rsidRDefault="007253B7" w:rsidP="00E51058">
      <w:pPr>
        <w:numPr>
          <w:ilvl w:val="0"/>
          <w:numId w:val="2"/>
        </w:numPr>
        <w:shd w:val="clear" w:color="auto" w:fill="FFFFFF"/>
        <w:spacing w:after="0" w:line="186" w:lineRule="atLeast"/>
        <w:ind w:left="0" w:firstLine="1418"/>
        <w:jc w:val="both"/>
        <w:outlineLvl w:val="0"/>
        <w:rPr>
          <w:rFonts w:ascii="Times New Roman" w:eastAsia="Times New Roman" w:hAnsi="Times New Roman" w:cs="Times New Roman"/>
          <w:bCs/>
          <w:kern w:val="36"/>
          <w:szCs w:val="28"/>
          <w:lang w:eastAsia="ru-RU"/>
        </w:rPr>
      </w:pPr>
      <w:r w:rsidRPr="007253B7">
        <w:rPr>
          <w:rFonts w:ascii="Times New Roman" w:eastAsia="Times New Roman" w:hAnsi="Times New Roman" w:cs="Times New Roman"/>
          <w:bCs/>
          <w:kern w:val="36"/>
          <w:szCs w:val="28"/>
          <w:lang w:eastAsia="ru-RU"/>
        </w:rPr>
        <w:t>Приказ  Министерства Финансов РФ от 31.12.2016 №260н «Об утверждении федерального стандарта бухгалтерского учета для организаций государственного  сектора «Представление бухгалтерской (финансовой) отчетности».</w:t>
      </w:r>
    </w:p>
    <w:p w:rsidR="00DF773C" w:rsidRPr="007253B7" w:rsidRDefault="00DF773C" w:rsidP="00E51058">
      <w:pPr>
        <w:numPr>
          <w:ilvl w:val="0"/>
          <w:numId w:val="2"/>
        </w:numPr>
        <w:shd w:val="clear" w:color="auto" w:fill="FFFFFF"/>
        <w:spacing w:after="0" w:line="186" w:lineRule="atLeast"/>
        <w:ind w:left="0" w:firstLine="1418"/>
        <w:jc w:val="both"/>
        <w:outlineLvl w:val="0"/>
        <w:rPr>
          <w:rFonts w:ascii="Times New Roman" w:eastAsia="Times New Roman" w:hAnsi="Times New Roman" w:cs="Times New Roman"/>
          <w:bCs/>
          <w:kern w:val="36"/>
          <w:szCs w:val="28"/>
          <w:lang w:eastAsia="ru-RU"/>
        </w:rPr>
      </w:pPr>
      <w:r>
        <w:rPr>
          <w:rFonts w:ascii="Times New Roman" w:eastAsia="Times New Roman" w:hAnsi="Times New Roman" w:cs="Times New Roman"/>
          <w:bCs/>
          <w:kern w:val="36"/>
          <w:szCs w:val="28"/>
          <w:lang w:eastAsia="ru-RU"/>
        </w:rPr>
        <w:t xml:space="preserve">Приказ Министерства Финансов РФ от 31.10.2017 № 172н « О внесении изменений в Приложение к  приказу Министерства Финансов РФ от 6 декабря 2010г. №162н «Об утверждении Плана счетов бюджетного учета и Инструкции по </w:t>
      </w:r>
      <w:r w:rsidR="00AF5E56">
        <w:rPr>
          <w:rFonts w:ascii="Times New Roman" w:eastAsia="Times New Roman" w:hAnsi="Times New Roman" w:cs="Times New Roman"/>
          <w:bCs/>
          <w:kern w:val="36"/>
          <w:szCs w:val="28"/>
          <w:lang w:eastAsia="ru-RU"/>
        </w:rPr>
        <w:t>его применению»</w:t>
      </w:r>
      <w:r w:rsidR="00181F56">
        <w:rPr>
          <w:rFonts w:ascii="Times New Roman" w:eastAsia="Times New Roman" w:hAnsi="Times New Roman" w:cs="Times New Roman"/>
          <w:bCs/>
          <w:kern w:val="36"/>
          <w:szCs w:val="28"/>
          <w:lang w:eastAsia="ru-RU"/>
        </w:rPr>
        <w:t>.</w:t>
      </w:r>
    </w:p>
    <w:p w:rsidR="007253B7" w:rsidRPr="007253B7" w:rsidRDefault="007253B7" w:rsidP="00E51058">
      <w:pPr>
        <w:numPr>
          <w:ilvl w:val="0"/>
          <w:numId w:val="2"/>
        </w:numPr>
        <w:spacing w:after="0" w:line="240" w:lineRule="auto"/>
        <w:ind w:left="0" w:firstLine="1418"/>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Другие нормативные правовые акты, входящие в систему нормативного регулирования бухгалтерского учета государственных (муниципальных) учреждений в Российской Федерации.</w:t>
      </w: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p>
    <w:p w:rsidR="007253B7" w:rsidRPr="007253B7" w:rsidRDefault="007253B7" w:rsidP="007253B7">
      <w:pPr>
        <w:numPr>
          <w:ilvl w:val="0"/>
          <w:numId w:val="1"/>
        </w:numPr>
        <w:autoSpaceDE w:val="0"/>
        <w:autoSpaceDN w:val="0"/>
        <w:adjustRightInd w:val="0"/>
        <w:spacing w:after="0" w:line="240" w:lineRule="auto"/>
        <w:jc w:val="center"/>
        <w:rPr>
          <w:rFonts w:ascii="Times New Roman" w:eastAsia="Times New Roman" w:hAnsi="Times New Roman" w:cs="Times New Roman"/>
          <w:b/>
          <w:bCs/>
          <w:szCs w:val="28"/>
          <w:lang w:eastAsia="ru-RU"/>
        </w:rPr>
      </w:pPr>
      <w:r w:rsidRPr="007253B7">
        <w:rPr>
          <w:rFonts w:ascii="Times New Roman" w:eastAsia="Times New Roman" w:hAnsi="Times New Roman" w:cs="Times New Roman"/>
          <w:b/>
          <w:bCs/>
          <w:szCs w:val="28"/>
          <w:lang w:eastAsia="ru-RU"/>
        </w:rPr>
        <w:t xml:space="preserve"> Организация бухгалтерского учета</w:t>
      </w:r>
    </w:p>
    <w:p w:rsidR="007253B7" w:rsidRPr="007253B7" w:rsidRDefault="007253B7" w:rsidP="007253B7">
      <w:pPr>
        <w:autoSpaceDE w:val="0"/>
        <w:autoSpaceDN w:val="0"/>
        <w:adjustRightInd w:val="0"/>
        <w:spacing w:after="0" w:line="240" w:lineRule="auto"/>
        <w:ind w:left="900"/>
        <w:rPr>
          <w:rFonts w:ascii="Times New Roman" w:eastAsia="Times New Roman" w:hAnsi="Times New Roman" w:cs="Times New Roman"/>
          <w:b/>
          <w:bCs/>
          <w:szCs w:val="28"/>
          <w:lang w:eastAsia="ru-RU"/>
        </w:rPr>
      </w:pPr>
    </w:p>
    <w:p w:rsidR="007253B7" w:rsidRPr="007253B7" w:rsidRDefault="007253B7" w:rsidP="007253B7">
      <w:pPr>
        <w:autoSpaceDE w:val="0"/>
        <w:autoSpaceDN w:val="0"/>
        <w:adjustRightInd w:val="0"/>
        <w:spacing w:after="0" w:line="240" w:lineRule="auto"/>
        <w:ind w:firstLine="851"/>
        <w:jc w:val="both"/>
        <w:rPr>
          <w:rFonts w:ascii="Times New Roman" w:eastAsia="Times New Roman" w:hAnsi="Times New Roman" w:cs="Times New Roman"/>
          <w:bCs/>
          <w:szCs w:val="28"/>
          <w:lang w:eastAsia="ru-RU"/>
        </w:rPr>
      </w:pPr>
      <w:r w:rsidRPr="007253B7">
        <w:rPr>
          <w:rFonts w:ascii="Times New Roman" w:eastAsia="Times New Roman" w:hAnsi="Times New Roman" w:cs="Times New Roman"/>
          <w:bCs/>
          <w:szCs w:val="28"/>
          <w:lang w:eastAsia="ru-RU"/>
        </w:rPr>
        <w:t>1.1.</w:t>
      </w:r>
      <w:r w:rsidRPr="007253B7">
        <w:rPr>
          <w:rFonts w:ascii="Times New Roman" w:eastAsia="Times New Roman" w:hAnsi="Times New Roman" w:cs="Times New Roman"/>
          <w:b/>
          <w:bCs/>
          <w:szCs w:val="28"/>
          <w:lang w:eastAsia="ru-RU"/>
        </w:rPr>
        <w:t xml:space="preserve"> </w:t>
      </w:r>
      <w:r w:rsidRPr="007253B7">
        <w:rPr>
          <w:rFonts w:ascii="Times New Roman" w:eastAsia="Times New Roman" w:hAnsi="Times New Roman" w:cs="Times New Roman"/>
          <w:bCs/>
          <w:szCs w:val="28"/>
          <w:lang w:eastAsia="ru-RU"/>
        </w:rPr>
        <w:t>Установить, что</w:t>
      </w:r>
      <w:r w:rsidRPr="007253B7">
        <w:rPr>
          <w:rFonts w:ascii="Times New Roman" w:eastAsia="Times New Roman" w:hAnsi="Times New Roman" w:cs="Times New Roman"/>
          <w:b/>
          <w:bCs/>
          <w:szCs w:val="28"/>
          <w:lang w:eastAsia="ru-RU"/>
        </w:rPr>
        <w:t xml:space="preserve"> </w:t>
      </w:r>
      <w:r w:rsidRPr="007253B7">
        <w:rPr>
          <w:rFonts w:ascii="Times New Roman" w:eastAsia="Times New Roman" w:hAnsi="Times New Roman" w:cs="Times New Roman"/>
          <w:bCs/>
          <w:szCs w:val="28"/>
          <w:lang w:eastAsia="ru-RU"/>
        </w:rPr>
        <w:t>ответственность за организацию ведения б</w:t>
      </w:r>
      <w:r w:rsidR="00553D38">
        <w:rPr>
          <w:rFonts w:ascii="Times New Roman" w:eastAsia="Times New Roman" w:hAnsi="Times New Roman" w:cs="Times New Roman"/>
          <w:bCs/>
          <w:szCs w:val="28"/>
          <w:lang w:eastAsia="ru-RU"/>
        </w:rPr>
        <w:t xml:space="preserve">юджетного </w:t>
      </w:r>
      <w:r w:rsidRPr="007253B7">
        <w:rPr>
          <w:rFonts w:ascii="Times New Roman" w:eastAsia="Times New Roman" w:hAnsi="Times New Roman" w:cs="Times New Roman"/>
          <w:bCs/>
          <w:szCs w:val="28"/>
          <w:lang w:eastAsia="ru-RU"/>
        </w:rPr>
        <w:t xml:space="preserve"> учета в учреждении, соблюдение законодательства при выполнении хозяйственных операций несет руководитель учреждения  (ст. 7 закона № 402-ФЗ).</w:t>
      </w:r>
    </w:p>
    <w:p w:rsidR="007253B7" w:rsidRPr="007253B7" w:rsidRDefault="007253B7" w:rsidP="007253B7">
      <w:pPr>
        <w:autoSpaceDE w:val="0"/>
        <w:autoSpaceDN w:val="0"/>
        <w:adjustRightInd w:val="0"/>
        <w:spacing w:after="0" w:line="240" w:lineRule="auto"/>
        <w:ind w:firstLine="851"/>
        <w:jc w:val="both"/>
        <w:rPr>
          <w:rFonts w:ascii="Times New Roman" w:eastAsia="Times New Roman" w:hAnsi="Times New Roman" w:cs="Times New Roman"/>
          <w:bCs/>
          <w:szCs w:val="28"/>
          <w:lang w:eastAsia="ru-RU"/>
        </w:rPr>
      </w:pPr>
      <w:r w:rsidRPr="007253B7">
        <w:rPr>
          <w:rFonts w:ascii="Times New Roman" w:eastAsia="Times New Roman" w:hAnsi="Times New Roman" w:cs="Times New Roman"/>
          <w:szCs w:val="28"/>
          <w:lang w:eastAsia="ru-RU"/>
        </w:rPr>
        <w:t>1.2. Установить, что ответственность за организацию хранения первичных (сводных) учетных документов, регистров бухгалтерского учета и бухгалтерской отчетности несет руководитель учреждения (п. 14 Инструкций № 157н).</w:t>
      </w:r>
    </w:p>
    <w:p w:rsidR="007253B7" w:rsidRPr="007253B7" w:rsidRDefault="007253B7" w:rsidP="007253B7">
      <w:pPr>
        <w:autoSpaceDE w:val="0"/>
        <w:autoSpaceDN w:val="0"/>
        <w:adjustRightInd w:val="0"/>
        <w:spacing w:after="0" w:line="240" w:lineRule="auto"/>
        <w:ind w:firstLine="851"/>
        <w:jc w:val="both"/>
        <w:rPr>
          <w:rFonts w:ascii="Times New Roman" w:eastAsia="Times New Roman" w:hAnsi="Times New Roman" w:cs="Times New Roman"/>
          <w:bCs/>
          <w:szCs w:val="28"/>
          <w:lang w:eastAsia="ru-RU"/>
        </w:rPr>
      </w:pPr>
      <w:r w:rsidRPr="00E228C8">
        <w:rPr>
          <w:rFonts w:ascii="Times New Roman" w:eastAsia="Times New Roman" w:hAnsi="Times New Roman" w:cs="Times New Roman"/>
          <w:bCs/>
          <w:szCs w:val="28"/>
          <w:lang w:eastAsia="ru-RU"/>
        </w:rPr>
        <w:t xml:space="preserve">1.3. </w:t>
      </w:r>
      <w:r w:rsidRPr="009F4230">
        <w:rPr>
          <w:rFonts w:ascii="Times New Roman" w:eastAsia="Times New Roman" w:hAnsi="Times New Roman" w:cs="Times New Roman"/>
          <w:bCs/>
          <w:szCs w:val="28"/>
          <w:lang w:eastAsia="ru-RU"/>
        </w:rPr>
        <w:t>Установить, что б</w:t>
      </w:r>
      <w:r w:rsidR="00553D38" w:rsidRPr="009F4230">
        <w:rPr>
          <w:rFonts w:ascii="Times New Roman" w:eastAsia="Times New Roman" w:hAnsi="Times New Roman" w:cs="Times New Roman"/>
          <w:bCs/>
          <w:szCs w:val="28"/>
          <w:lang w:eastAsia="ru-RU"/>
        </w:rPr>
        <w:t xml:space="preserve">юджетный </w:t>
      </w:r>
      <w:r w:rsidRPr="009F4230">
        <w:rPr>
          <w:rFonts w:ascii="Times New Roman" w:eastAsia="Times New Roman" w:hAnsi="Times New Roman" w:cs="Times New Roman"/>
          <w:bCs/>
          <w:szCs w:val="28"/>
          <w:lang w:eastAsia="ru-RU"/>
        </w:rPr>
        <w:t xml:space="preserve"> учет в организации ведется</w:t>
      </w:r>
      <w:r w:rsidR="009F4230">
        <w:rPr>
          <w:rFonts w:ascii="Times New Roman" w:eastAsia="Times New Roman" w:hAnsi="Times New Roman" w:cs="Times New Roman"/>
          <w:bCs/>
          <w:szCs w:val="28"/>
          <w:lang w:eastAsia="ru-RU"/>
        </w:rPr>
        <w:t xml:space="preserve"> </w:t>
      </w:r>
      <w:r w:rsidRPr="009F4230">
        <w:rPr>
          <w:rFonts w:ascii="Times New Roman" w:eastAsia="Times New Roman" w:hAnsi="Times New Roman" w:cs="Times New Roman"/>
          <w:bCs/>
          <w:szCs w:val="28"/>
          <w:lang w:eastAsia="ru-RU"/>
        </w:rPr>
        <w:t xml:space="preserve"> Муниципальным казенным учреждением города Бузулука «Централизованная бухгалтерия муниципальных учреждений образования» (далее МКУ «ЦБ </w:t>
      </w:r>
      <w:proofErr w:type="spellStart"/>
      <w:r w:rsidRPr="009F4230">
        <w:rPr>
          <w:rFonts w:ascii="Times New Roman" w:eastAsia="Times New Roman" w:hAnsi="Times New Roman" w:cs="Times New Roman"/>
          <w:bCs/>
          <w:szCs w:val="28"/>
          <w:lang w:eastAsia="ru-RU"/>
        </w:rPr>
        <w:t>муо</w:t>
      </w:r>
      <w:proofErr w:type="spellEnd"/>
      <w:r w:rsidRPr="009F4230">
        <w:rPr>
          <w:rFonts w:ascii="Times New Roman" w:eastAsia="Times New Roman" w:hAnsi="Times New Roman" w:cs="Times New Roman"/>
          <w:bCs/>
          <w:szCs w:val="28"/>
          <w:lang w:eastAsia="ru-RU"/>
        </w:rPr>
        <w:t>»), возглавляемым директором.</w:t>
      </w:r>
    </w:p>
    <w:p w:rsidR="007253B7" w:rsidRPr="007253B7" w:rsidRDefault="007253B7" w:rsidP="007253B7">
      <w:pPr>
        <w:autoSpaceDE w:val="0"/>
        <w:autoSpaceDN w:val="0"/>
        <w:adjustRightInd w:val="0"/>
        <w:spacing w:after="0" w:line="240" w:lineRule="auto"/>
        <w:ind w:firstLine="851"/>
        <w:jc w:val="both"/>
        <w:rPr>
          <w:rFonts w:ascii="Times New Roman" w:eastAsia="Times New Roman" w:hAnsi="Times New Roman" w:cs="Times New Roman"/>
          <w:bCs/>
          <w:szCs w:val="28"/>
          <w:lang w:eastAsia="ru-RU"/>
        </w:rPr>
      </w:pPr>
      <w:r w:rsidRPr="007253B7">
        <w:rPr>
          <w:rFonts w:ascii="Times New Roman" w:eastAsia="Times New Roman" w:hAnsi="Times New Roman" w:cs="Times New Roman"/>
          <w:szCs w:val="28"/>
          <w:lang w:eastAsia="ru-RU"/>
        </w:rPr>
        <w:t>1.4. По</w:t>
      </w:r>
      <w:r w:rsidR="00010B02">
        <w:rPr>
          <w:rFonts w:ascii="Times New Roman" w:eastAsia="Times New Roman" w:hAnsi="Times New Roman" w:cs="Times New Roman"/>
          <w:szCs w:val="28"/>
          <w:lang w:eastAsia="ru-RU"/>
        </w:rPr>
        <w:t xml:space="preserve"> </w:t>
      </w:r>
      <w:r w:rsidRPr="007253B7">
        <w:rPr>
          <w:rFonts w:ascii="Times New Roman" w:eastAsia="Times New Roman" w:hAnsi="Times New Roman" w:cs="Times New Roman"/>
          <w:szCs w:val="28"/>
          <w:lang w:eastAsia="ru-RU"/>
        </w:rPr>
        <w:t>рядок закупок товаров, работ и услуг для государственных нужд учреждения определяется в соответствии с Законом от 05 апреля 2013 года № 44-ФЗ</w:t>
      </w:r>
      <w:r w:rsidR="00181F56">
        <w:rPr>
          <w:rFonts w:ascii="Times New Roman" w:eastAsia="Times New Roman" w:hAnsi="Times New Roman" w:cs="Times New Roman"/>
          <w:szCs w:val="28"/>
          <w:lang w:eastAsia="ru-RU"/>
        </w:rPr>
        <w:t xml:space="preserve"> </w:t>
      </w:r>
      <w:proofErr w:type="gramStart"/>
      <w:r w:rsidR="00181F56">
        <w:rPr>
          <w:rFonts w:ascii="Times New Roman" w:eastAsia="Times New Roman" w:hAnsi="Times New Roman" w:cs="Times New Roman"/>
          <w:szCs w:val="28"/>
          <w:lang w:eastAsia="ru-RU"/>
        </w:rPr>
        <w:t xml:space="preserve">( </w:t>
      </w:r>
      <w:proofErr w:type="gramEnd"/>
      <w:r w:rsidR="00181F56">
        <w:rPr>
          <w:rFonts w:ascii="Times New Roman" w:eastAsia="Times New Roman" w:hAnsi="Times New Roman" w:cs="Times New Roman"/>
          <w:szCs w:val="28"/>
          <w:lang w:eastAsia="ru-RU"/>
        </w:rPr>
        <w:t>с учетом изменений и дополнений)</w:t>
      </w:r>
      <w:r w:rsidRPr="007253B7">
        <w:rPr>
          <w:rFonts w:ascii="Times New Roman" w:eastAsia="Times New Roman" w:hAnsi="Times New Roman" w:cs="Times New Roman"/>
          <w:szCs w:val="28"/>
          <w:lang w:eastAsia="ru-RU"/>
        </w:rPr>
        <w:t xml:space="preserve">. </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1.5. Ответственность за качественное и своевременное оформление первичных учетных документов, передачу их в установленные сроки для отражения в бухгалтерском учете, несет лицо, ответственное   за оформление факта хозяйственной жизни и подписавшее эти документы</w:t>
      </w:r>
      <w:r w:rsidR="00E51058">
        <w:rPr>
          <w:rFonts w:ascii="Times New Roman" w:eastAsia="Times New Roman" w:hAnsi="Times New Roman" w:cs="Times New Roman"/>
          <w:szCs w:val="28"/>
          <w:lang w:eastAsia="ru-RU"/>
        </w:rPr>
        <w:t xml:space="preserve"> </w:t>
      </w:r>
      <w:r w:rsidRPr="007253B7">
        <w:rPr>
          <w:rFonts w:ascii="Times New Roman" w:eastAsia="Times New Roman" w:hAnsi="Times New Roman" w:cs="Times New Roman"/>
          <w:szCs w:val="28"/>
          <w:lang w:eastAsia="ru-RU"/>
        </w:rPr>
        <w:t>(п.24 приказа Министерства Финансов РФ от 31.12.2016 №256н)</w:t>
      </w:r>
    </w:p>
    <w:p w:rsidR="007253B7" w:rsidRPr="007253B7" w:rsidRDefault="007253B7" w:rsidP="007253B7">
      <w:pPr>
        <w:spacing w:after="0" w:line="240" w:lineRule="auto"/>
        <w:rPr>
          <w:rFonts w:ascii="Times New Roman" w:eastAsia="Times New Roman" w:hAnsi="Times New Roman" w:cs="Times New Roman"/>
          <w:szCs w:val="28"/>
          <w:lang w:eastAsia="ru-RU"/>
        </w:rPr>
      </w:pPr>
    </w:p>
    <w:p w:rsidR="007253B7" w:rsidRPr="007253B7" w:rsidRDefault="007253B7" w:rsidP="007253B7">
      <w:pPr>
        <w:numPr>
          <w:ilvl w:val="0"/>
          <w:numId w:val="1"/>
        </w:numPr>
        <w:autoSpaceDE w:val="0"/>
        <w:autoSpaceDN w:val="0"/>
        <w:adjustRightInd w:val="0"/>
        <w:spacing w:after="0" w:line="240" w:lineRule="auto"/>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 xml:space="preserve"> План счетов бухгалтерского учета и структура финансирования</w:t>
      </w:r>
    </w:p>
    <w:p w:rsidR="007253B7" w:rsidRPr="007253B7" w:rsidRDefault="007253B7" w:rsidP="007253B7">
      <w:pPr>
        <w:autoSpaceDE w:val="0"/>
        <w:autoSpaceDN w:val="0"/>
        <w:adjustRightInd w:val="0"/>
        <w:spacing w:after="0" w:line="240" w:lineRule="auto"/>
        <w:ind w:firstLine="709"/>
        <w:jc w:val="both"/>
        <w:rPr>
          <w:rFonts w:ascii="Times New Roman" w:eastAsia="Times New Roman" w:hAnsi="Times New Roman" w:cs="Times New Roman"/>
          <w:b/>
          <w:szCs w:val="28"/>
          <w:lang w:eastAsia="ru-RU"/>
        </w:rPr>
      </w:pPr>
    </w:p>
    <w:p w:rsidR="007253B7" w:rsidRPr="00D90D6F"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2.1. Бухгалтерский  учет в </w:t>
      </w:r>
      <w:r w:rsidRPr="00D90D6F">
        <w:rPr>
          <w:rFonts w:ascii="Times New Roman" w:eastAsia="Times New Roman" w:hAnsi="Times New Roman" w:cs="Times New Roman"/>
          <w:szCs w:val="28"/>
          <w:lang w:eastAsia="ru-RU"/>
        </w:rPr>
        <w:t xml:space="preserve">Муниципальном </w:t>
      </w:r>
      <w:r w:rsidR="00BF18D6" w:rsidRPr="00D90D6F">
        <w:rPr>
          <w:rFonts w:ascii="Times New Roman" w:eastAsia="Times New Roman" w:hAnsi="Times New Roman" w:cs="Times New Roman"/>
          <w:szCs w:val="28"/>
          <w:lang w:eastAsia="ru-RU"/>
        </w:rPr>
        <w:t xml:space="preserve"> </w:t>
      </w:r>
      <w:r w:rsidR="00181F56" w:rsidRPr="00D90D6F">
        <w:rPr>
          <w:rFonts w:ascii="Times New Roman" w:eastAsia="Times New Roman" w:hAnsi="Times New Roman" w:cs="Times New Roman"/>
          <w:szCs w:val="28"/>
          <w:lang w:eastAsia="ru-RU"/>
        </w:rPr>
        <w:t>казенном</w:t>
      </w:r>
      <w:r w:rsidRPr="00D90D6F">
        <w:rPr>
          <w:rFonts w:ascii="Times New Roman" w:eastAsia="Times New Roman" w:hAnsi="Times New Roman" w:cs="Times New Roman"/>
          <w:szCs w:val="28"/>
          <w:lang w:eastAsia="ru-RU"/>
        </w:rPr>
        <w:t xml:space="preserve">  учреждении </w:t>
      </w:r>
      <w:r w:rsidR="003E10A6" w:rsidRPr="00D90D6F">
        <w:rPr>
          <w:rFonts w:ascii="Times New Roman" w:eastAsia="Times New Roman" w:hAnsi="Times New Roman" w:cs="Times New Roman"/>
          <w:szCs w:val="28"/>
          <w:lang w:eastAsia="ru-RU"/>
        </w:rPr>
        <w:t xml:space="preserve">  </w:t>
      </w:r>
      <w:r w:rsidRPr="00D90D6F">
        <w:rPr>
          <w:rFonts w:ascii="Times New Roman" w:eastAsia="Times New Roman" w:hAnsi="Times New Roman" w:cs="Times New Roman"/>
          <w:szCs w:val="28"/>
          <w:lang w:eastAsia="ru-RU"/>
        </w:rPr>
        <w:t>города Бузулука  «</w:t>
      </w:r>
      <w:r w:rsidR="00181F56" w:rsidRPr="00D90D6F">
        <w:rPr>
          <w:rFonts w:ascii="Times New Roman" w:eastAsia="Times New Roman" w:hAnsi="Times New Roman" w:cs="Times New Roman"/>
          <w:szCs w:val="28"/>
          <w:lang w:eastAsia="ru-RU"/>
        </w:rPr>
        <w:t>Центр</w:t>
      </w:r>
      <w:r w:rsidR="00F56302" w:rsidRPr="00D90D6F">
        <w:rPr>
          <w:rFonts w:ascii="Times New Roman" w:eastAsia="Times New Roman" w:hAnsi="Times New Roman" w:cs="Times New Roman"/>
          <w:szCs w:val="28"/>
          <w:lang w:eastAsia="ru-RU"/>
        </w:rPr>
        <w:t xml:space="preserve"> развития образования города Бузулука</w:t>
      </w:r>
      <w:r w:rsidRPr="00D90D6F">
        <w:rPr>
          <w:rFonts w:ascii="Times New Roman" w:eastAsia="Times New Roman" w:hAnsi="Times New Roman" w:cs="Times New Roman"/>
          <w:szCs w:val="28"/>
          <w:lang w:eastAsia="ru-RU"/>
        </w:rPr>
        <w:t xml:space="preserve">» </w:t>
      </w:r>
      <w:r w:rsidRPr="007253B7">
        <w:rPr>
          <w:rFonts w:ascii="Times New Roman" w:eastAsia="Times New Roman" w:hAnsi="Times New Roman" w:cs="Times New Roman"/>
          <w:szCs w:val="28"/>
          <w:lang w:eastAsia="ru-RU"/>
        </w:rPr>
        <w:t xml:space="preserve">осуществляется с использованием Рабочего плана счетов (Приложение № </w:t>
      </w:r>
      <w:r w:rsidR="00181F56">
        <w:rPr>
          <w:rFonts w:ascii="Times New Roman" w:eastAsia="Times New Roman" w:hAnsi="Times New Roman" w:cs="Times New Roman"/>
          <w:szCs w:val="28"/>
          <w:lang w:eastAsia="ru-RU"/>
        </w:rPr>
        <w:t>1</w:t>
      </w:r>
      <w:r w:rsidRPr="007253B7">
        <w:rPr>
          <w:rFonts w:ascii="Times New Roman" w:eastAsia="Times New Roman" w:hAnsi="Times New Roman" w:cs="Times New Roman"/>
          <w:szCs w:val="28"/>
          <w:lang w:eastAsia="ru-RU"/>
        </w:rPr>
        <w:t xml:space="preserve">), разработанного в соответствии с Инструкцией к Единому плану счетов № 157н, </w:t>
      </w:r>
      <w:r w:rsidRPr="00D90D6F">
        <w:rPr>
          <w:rFonts w:ascii="Times New Roman" w:eastAsia="Times New Roman" w:hAnsi="Times New Roman" w:cs="Times New Roman"/>
          <w:szCs w:val="28"/>
          <w:lang w:eastAsia="ru-RU"/>
        </w:rPr>
        <w:t xml:space="preserve">Инструкцией № </w:t>
      </w:r>
      <w:r w:rsidR="00181F56" w:rsidRPr="00D90D6F">
        <w:rPr>
          <w:rFonts w:ascii="Times New Roman" w:eastAsia="Times New Roman" w:hAnsi="Times New Roman" w:cs="Times New Roman"/>
          <w:szCs w:val="28"/>
          <w:lang w:eastAsia="ru-RU"/>
        </w:rPr>
        <w:t>162</w:t>
      </w:r>
      <w:r w:rsidRPr="00D90D6F">
        <w:rPr>
          <w:rFonts w:ascii="Times New Roman" w:eastAsia="Times New Roman" w:hAnsi="Times New Roman" w:cs="Times New Roman"/>
          <w:szCs w:val="28"/>
          <w:lang w:eastAsia="ru-RU"/>
        </w:rPr>
        <w:t>н,</w:t>
      </w:r>
      <w:proofErr w:type="gramStart"/>
      <w:r w:rsidRPr="00D90D6F">
        <w:rPr>
          <w:rFonts w:ascii="Times New Roman" w:eastAsia="Times New Roman" w:hAnsi="Times New Roman" w:cs="Times New Roman"/>
          <w:szCs w:val="28"/>
          <w:lang w:eastAsia="ru-RU"/>
        </w:rPr>
        <w:t xml:space="preserve"> ,</w:t>
      </w:r>
      <w:proofErr w:type="gramEnd"/>
      <w:r w:rsidRPr="00D90D6F">
        <w:rPr>
          <w:rFonts w:ascii="Times New Roman" w:eastAsia="Times New Roman" w:hAnsi="Times New Roman" w:cs="Times New Roman"/>
          <w:szCs w:val="28"/>
          <w:lang w:eastAsia="ru-RU"/>
        </w:rPr>
        <w:t xml:space="preserve"> приказа Министерства Финансов №256н от 31.12.2016</w:t>
      </w:r>
      <w:r w:rsidR="005F21A9" w:rsidRPr="00D90D6F">
        <w:rPr>
          <w:rFonts w:ascii="Times New Roman" w:eastAsia="Times New Roman" w:hAnsi="Times New Roman" w:cs="Times New Roman"/>
          <w:szCs w:val="28"/>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 отражении в бухгалтерском учете хозяйственных операций 1–</w:t>
      </w:r>
      <w:r w:rsidR="001F14E3">
        <w:rPr>
          <w:rFonts w:ascii="Times New Roman" w:eastAsia="Times New Roman" w:hAnsi="Times New Roman" w:cs="Times New Roman"/>
          <w:szCs w:val="28"/>
          <w:lang w:eastAsia="ru-RU"/>
        </w:rPr>
        <w:t>26</w:t>
      </w:r>
      <w:r w:rsidRPr="007253B7">
        <w:rPr>
          <w:rFonts w:ascii="Times New Roman" w:eastAsia="Times New Roman" w:hAnsi="Times New Roman" w:cs="Times New Roman"/>
          <w:szCs w:val="28"/>
          <w:lang w:eastAsia="ru-RU"/>
        </w:rPr>
        <w:t xml:space="preserve"> разряды номера счета Рабочего плана счетов формируются следующим образом:</w:t>
      </w:r>
    </w:p>
    <w:tbl>
      <w:tblPr>
        <w:tblW w:w="5000" w:type="pct"/>
        <w:tblLayout w:type="fixed"/>
        <w:tblCellMar>
          <w:top w:w="15" w:type="dxa"/>
          <w:left w:w="15" w:type="dxa"/>
          <w:bottom w:w="15" w:type="dxa"/>
          <w:right w:w="15" w:type="dxa"/>
        </w:tblCellMar>
        <w:tblLook w:val="04A0" w:firstRow="1" w:lastRow="0" w:firstColumn="1" w:lastColumn="0" w:noHBand="0" w:noVBand="1"/>
      </w:tblPr>
      <w:tblGrid>
        <w:gridCol w:w="1508"/>
        <w:gridCol w:w="8027"/>
      </w:tblGrid>
      <w:tr w:rsidR="007253B7" w:rsidRPr="007253B7" w:rsidTr="00C31830">
        <w:tc>
          <w:tcPr>
            <w:tcW w:w="791"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vAlign w:val="center"/>
            <w:hideMark/>
          </w:tcPr>
          <w:p w:rsidR="007253B7" w:rsidRPr="007253B7" w:rsidRDefault="007253B7" w:rsidP="007253B7">
            <w:pPr>
              <w:spacing w:after="0" w:line="240" w:lineRule="auto"/>
              <w:jc w:val="center"/>
              <w:rPr>
                <w:rFonts w:ascii="Times New Roman" w:eastAsia="Times New Roman" w:hAnsi="Times New Roman" w:cs="Times New Roman"/>
                <w:b/>
                <w:bCs/>
                <w:szCs w:val="28"/>
                <w:lang w:eastAsia="ru-RU"/>
              </w:rPr>
            </w:pPr>
            <w:r w:rsidRPr="007253B7">
              <w:rPr>
                <w:rFonts w:ascii="Times New Roman" w:eastAsia="Times New Roman" w:hAnsi="Times New Roman" w:cs="Times New Roman"/>
                <w:b/>
                <w:bCs/>
                <w:szCs w:val="28"/>
                <w:lang w:eastAsia="ru-RU"/>
              </w:rPr>
              <w:t>Разряд </w:t>
            </w:r>
          </w:p>
          <w:p w:rsidR="007253B7" w:rsidRPr="007253B7" w:rsidRDefault="007253B7" w:rsidP="007253B7">
            <w:pPr>
              <w:spacing w:after="0" w:line="240" w:lineRule="auto"/>
              <w:jc w:val="center"/>
              <w:rPr>
                <w:rFonts w:ascii="Times New Roman" w:eastAsia="Times New Roman" w:hAnsi="Times New Roman" w:cs="Times New Roman"/>
                <w:szCs w:val="28"/>
                <w:lang w:eastAsia="ru-RU"/>
              </w:rPr>
            </w:pPr>
            <w:r w:rsidRPr="007253B7">
              <w:rPr>
                <w:rFonts w:ascii="Times New Roman" w:eastAsia="Times New Roman" w:hAnsi="Times New Roman" w:cs="Times New Roman"/>
                <w:b/>
                <w:bCs/>
                <w:szCs w:val="28"/>
                <w:lang w:eastAsia="ru-RU"/>
              </w:rPr>
              <w:t>номера счета</w:t>
            </w:r>
          </w:p>
        </w:tc>
        <w:tc>
          <w:tcPr>
            <w:tcW w:w="4209"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vAlign w:val="center"/>
            <w:hideMark/>
          </w:tcPr>
          <w:p w:rsidR="007253B7" w:rsidRPr="007253B7" w:rsidRDefault="007253B7" w:rsidP="007253B7">
            <w:pPr>
              <w:spacing w:after="0" w:line="240" w:lineRule="auto"/>
              <w:jc w:val="center"/>
              <w:rPr>
                <w:rFonts w:ascii="Times New Roman" w:eastAsia="Times New Roman" w:hAnsi="Times New Roman" w:cs="Times New Roman"/>
                <w:szCs w:val="28"/>
                <w:lang w:eastAsia="ru-RU"/>
              </w:rPr>
            </w:pPr>
            <w:r w:rsidRPr="007253B7">
              <w:rPr>
                <w:rFonts w:ascii="Times New Roman" w:eastAsia="Times New Roman" w:hAnsi="Times New Roman" w:cs="Times New Roman"/>
                <w:b/>
                <w:bCs/>
                <w:szCs w:val="28"/>
                <w:lang w:eastAsia="ru-RU"/>
              </w:rPr>
              <w:t>Код</w:t>
            </w:r>
          </w:p>
        </w:tc>
      </w:tr>
      <w:tr w:rsidR="007253B7" w:rsidRPr="007253B7" w:rsidTr="00C31830">
        <w:tc>
          <w:tcPr>
            <w:tcW w:w="791"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vAlign w:val="center"/>
            <w:hideMark/>
          </w:tcPr>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1–4</w:t>
            </w:r>
          </w:p>
        </w:tc>
        <w:tc>
          <w:tcPr>
            <w:tcW w:w="4209"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iCs/>
                <w:szCs w:val="28"/>
                <w:lang w:eastAsia="ru-RU"/>
              </w:rPr>
              <w:t>Аналитический код вида услуги:</w:t>
            </w:r>
          </w:p>
          <w:p w:rsidR="007253B7" w:rsidRPr="007253B7" w:rsidRDefault="007253B7" w:rsidP="002D0EF1">
            <w:pPr>
              <w:spacing w:after="0" w:line="240" w:lineRule="auto"/>
              <w:jc w:val="both"/>
              <w:rPr>
                <w:rFonts w:ascii="Times New Roman" w:eastAsia="Times New Roman" w:hAnsi="Times New Roman" w:cs="Times New Roman"/>
                <w:color w:val="FF0000"/>
                <w:szCs w:val="28"/>
                <w:lang w:eastAsia="ru-RU"/>
              </w:rPr>
            </w:pPr>
            <w:bookmarkStart w:id="0" w:name="_GoBack"/>
            <w:r w:rsidRPr="00D90D6F">
              <w:rPr>
                <w:rFonts w:ascii="Times New Roman" w:eastAsia="Times New Roman" w:hAnsi="Times New Roman" w:cs="Times New Roman"/>
                <w:b/>
                <w:bCs/>
                <w:szCs w:val="28"/>
                <w:lang w:eastAsia="ru-RU"/>
              </w:rPr>
              <w:t>070</w:t>
            </w:r>
            <w:r w:rsidR="002D0EF1" w:rsidRPr="00D90D6F">
              <w:rPr>
                <w:rFonts w:ascii="Times New Roman" w:eastAsia="Times New Roman" w:hAnsi="Times New Roman" w:cs="Times New Roman"/>
                <w:b/>
                <w:bCs/>
                <w:szCs w:val="28"/>
                <w:lang w:eastAsia="ru-RU"/>
              </w:rPr>
              <w:t>9</w:t>
            </w:r>
            <w:r w:rsidRPr="00D90D6F">
              <w:rPr>
                <w:rFonts w:ascii="Times New Roman" w:eastAsia="Times New Roman" w:hAnsi="Times New Roman" w:cs="Times New Roman"/>
                <w:b/>
                <w:bCs/>
                <w:szCs w:val="28"/>
                <w:lang w:eastAsia="ru-RU"/>
              </w:rPr>
              <w:t xml:space="preserve"> «</w:t>
            </w:r>
            <w:r w:rsidR="002D0EF1" w:rsidRPr="00D90D6F">
              <w:rPr>
                <w:rFonts w:ascii="Times New Roman" w:eastAsia="Times New Roman" w:hAnsi="Times New Roman" w:cs="Times New Roman"/>
                <w:b/>
                <w:bCs/>
                <w:szCs w:val="28"/>
                <w:lang w:eastAsia="ru-RU"/>
              </w:rPr>
              <w:t>Другие вопросы в области образования</w:t>
            </w:r>
            <w:r w:rsidRPr="00D90D6F">
              <w:rPr>
                <w:rFonts w:ascii="Times New Roman" w:eastAsia="Times New Roman" w:hAnsi="Times New Roman" w:cs="Times New Roman"/>
                <w:b/>
                <w:bCs/>
                <w:szCs w:val="28"/>
                <w:lang w:eastAsia="ru-RU"/>
              </w:rPr>
              <w:t>»</w:t>
            </w:r>
            <w:bookmarkEnd w:id="0"/>
          </w:p>
        </w:tc>
      </w:tr>
      <w:tr w:rsidR="007253B7" w:rsidRPr="007253B7" w:rsidTr="00C31830">
        <w:tc>
          <w:tcPr>
            <w:tcW w:w="791"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5–14</w:t>
            </w:r>
          </w:p>
        </w:tc>
        <w:tc>
          <w:tcPr>
            <w:tcW w:w="4209"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0000000000</w:t>
            </w:r>
          </w:p>
        </w:tc>
      </w:tr>
      <w:tr w:rsidR="007253B7" w:rsidRPr="007253B7" w:rsidTr="00C31830">
        <w:tc>
          <w:tcPr>
            <w:tcW w:w="791"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lastRenderedPageBreak/>
              <w:t>15–17</w:t>
            </w:r>
          </w:p>
        </w:tc>
        <w:tc>
          <w:tcPr>
            <w:tcW w:w="4209"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iCs/>
                <w:szCs w:val="28"/>
                <w:lang w:eastAsia="ru-RU"/>
              </w:rPr>
              <w:t>Код вида поступлений или выбытий, соответствующий</w:t>
            </w:r>
            <w:r w:rsidRPr="007253B7">
              <w:rPr>
                <w:rFonts w:ascii="Times New Roman" w:eastAsia="Times New Roman" w:hAnsi="Times New Roman" w:cs="Times New Roman"/>
                <w:szCs w:val="28"/>
                <w:lang w:eastAsia="ru-RU"/>
              </w:rPr>
              <w:t>:</w:t>
            </w:r>
          </w:p>
          <w:p w:rsidR="007253B7" w:rsidRPr="007253B7" w:rsidRDefault="007253B7" w:rsidP="007253B7">
            <w:pPr>
              <w:numPr>
                <w:ilvl w:val="0"/>
                <w:numId w:val="17"/>
              </w:numPr>
              <w:spacing w:after="0" w:line="240" w:lineRule="auto"/>
              <w:ind w:left="52" w:firstLine="425"/>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аналитической группе подвида доходов бюджетов;</w:t>
            </w:r>
          </w:p>
          <w:p w:rsidR="007253B7" w:rsidRPr="007253B7" w:rsidRDefault="007253B7" w:rsidP="007253B7">
            <w:pPr>
              <w:numPr>
                <w:ilvl w:val="0"/>
                <w:numId w:val="17"/>
              </w:numPr>
              <w:spacing w:after="0" w:line="240" w:lineRule="auto"/>
              <w:ind w:left="52" w:firstLine="425"/>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коду вида расходов;</w:t>
            </w:r>
          </w:p>
          <w:p w:rsidR="007253B7" w:rsidRPr="007253B7" w:rsidRDefault="007253B7" w:rsidP="007253B7">
            <w:pPr>
              <w:numPr>
                <w:ilvl w:val="0"/>
                <w:numId w:val="17"/>
              </w:numPr>
              <w:spacing w:after="0" w:line="240" w:lineRule="auto"/>
              <w:ind w:left="52" w:firstLine="425"/>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аналитической группе </w:t>
            </w:r>
            <w:proofErr w:type="gramStart"/>
            <w:r w:rsidRPr="007253B7">
              <w:rPr>
                <w:rFonts w:ascii="Times New Roman" w:eastAsia="Times New Roman" w:hAnsi="Times New Roman" w:cs="Times New Roman"/>
                <w:szCs w:val="28"/>
                <w:lang w:eastAsia="ru-RU"/>
              </w:rPr>
              <w:t>вида источников финансирования дефицитов бюджетов</w:t>
            </w:r>
            <w:proofErr w:type="gramEnd"/>
          </w:p>
        </w:tc>
      </w:tr>
      <w:tr w:rsidR="007253B7" w:rsidRPr="007253B7" w:rsidTr="00C31830">
        <w:tc>
          <w:tcPr>
            <w:tcW w:w="791"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18</w:t>
            </w:r>
          </w:p>
        </w:tc>
        <w:tc>
          <w:tcPr>
            <w:tcW w:w="4209"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53B7" w:rsidRDefault="007253B7" w:rsidP="007253B7">
            <w:pPr>
              <w:spacing w:after="0" w:line="240" w:lineRule="auto"/>
              <w:jc w:val="both"/>
              <w:rPr>
                <w:rFonts w:ascii="Times New Roman" w:eastAsia="Times New Roman" w:hAnsi="Times New Roman" w:cs="Times New Roman"/>
                <w:iCs/>
                <w:szCs w:val="28"/>
                <w:lang w:eastAsia="ru-RU"/>
              </w:rPr>
            </w:pPr>
            <w:r w:rsidRPr="007253B7">
              <w:rPr>
                <w:rFonts w:ascii="Times New Roman" w:eastAsia="Times New Roman" w:hAnsi="Times New Roman" w:cs="Times New Roman"/>
                <w:iCs/>
                <w:szCs w:val="28"/>
                <w:lang w:eastAsia="ru-RU"/>
              </w:rPr>
              <w:t>Код вида финансового обеспечения (деятельности):</w:t>
            </w:r>
          </w:p>
          <w:p w:rsidR="002D0EF1" w:rsidRPr="007253B7" w:rsidRDefault="002D0EF1" w:rsidP="007253B7">
            <w:pPr>
              <w:spacing w:after="0" w:line="240" w:lineRule="auto"/>
              <w:jc w:val="both"/>
              <w:rPr>
                <w:rFonts w:ascii="Times New Roman" w:eastAsia="Times New Roman" w:hAnsi="Times New Roman" w:cs="Times New Roman"/>
                <w:szCs w:val="28"/>
                <w:lang w:eastAsia="ru-RU"/>
              </w:rPr>
            </w:pPr>
            <w:r>
              <w:rPr>
                <w:rFonts w:ascii="Times New Roman" w:eastAsia="Times New Roman" w:hAnsi="Times New Roman" w:cs="Times New Roman"/>
                <w:iCs/>
                <w:szCs w:val="28"/>
                <w:lang w:eastAsia="ru-RU"/>
              </w:rPr>
              <w:t xml:space="preserve">                      </w:t>
            </w:r>
          </w:p>
          <w:p w:rsidR="007253B7" w:rsidRPr="002D0EF1" w:rsidRDefault="002D0EF1" w:rsidP="007253B7">
            <w:pPr>
              <w:numPr>
                <w:ilvl w:val="0"/>
                <w:numId w:val="17"/>
              </w:numPr>
              <w:spacing w:after="0" w:line="240" w:lineRule="auto"/>
              <w:ind w:firstLine="477"/>
              <w:jc w:val="both"/>
              <w:rPr>
                <w:rFonts w:ascii="Times New Roman" w:eastAsia="Times New Roman" w:hAnsi="Times New Roman" w:cs="Times New Roman"/>
                <w:szCs w:val="28"/>
                <w:lang w:eastAsia="ru-RU"/>
              </w:rPr>
            </w:pPr>
            <w:r w:rsidRPr="002D0EF1">
              <w:rPr>
                <w:rFonts w:ascii="Times New Roman" w:eastAsia="Times New Roman" w:hAnsi="Times New Roman" w:cs="Times New Roman"/>
                <w:szCs w:val="28"/>
                <w:lang w:eastAsia="ru-RU"/>
              </w:rPr>
              <w:t>1</w:t>
            </w:r>
            <w:r w:rsidR="007253B7" w:rsidRPr="002D0EF1">
              <w:rPr>
                <w:rFonts w:ascii="Times New Roman" w:eastAsia="Times New Roman" w:hAnsi="Times New Roman" w:cs="Times New Roman"/>
                <w:szCs w:val="28"/>
                <w:lang w:eastAsia="ru-RU"/>
              </w:rPr>
              <w:t xml:space="preserve"> –деятельность</w:t>
            </w:r>
            <w:r>
              <w:rPr>
                <w:rFonts w:ascii="Times New Roman" w:eastAsia="Times New Roman" w:hAnsi="Times New Roman" w:cs="Times New Roman"/>
                <w:szCs w:val="28"/>
                <w:lang w:eastAsia="ru-RU"/>
              </w:rPr>
              <w:t>, осуществляемая за счет средств соответствующего бюджета бюджетной системы Российской федерации в части публично-нормативных обязательств;</w:t>
            </w:r>
            <w:r w:rsidR="007253B7" w:rsidRPr="002D0EF1">
              <w:rPr>
                <w:rFonts w:ascii="Times New Roman" w:eastAsia="Times New Roman" w:hAnsi="Times New Roman" w:cs="Times New Roman"/>
                <w:szCs w:val="28"/>
                <w:lang w:eastAsia="ru-RU"/>
              </w:rPr>
              <w:t xml:space="preserve"> </w:t>
            </w:r>
          </w:p>
          <w:p w:rsidR="002D0EF1" w:rsidRPr="007253B7" w:rsidRDefault="002D0EF1" w:rsidP="002D0EF1">
            <w:pPr>
              <w:numPr>
                <w:ilvl w:val="0"/>
                <w:numId w:val="17"/>
              </w:numPr>
              <w:spacing w:after="0" w:line="240" w:lineRule="auto"/>
              <w:ind w:firstLine="477"/>
              <w:jc w:val="both"/>
              <w:rPr>
                <w:rFonts w:ascii="Times New Roman" w:eastAsia="Times New Roman" w:hAnsi="Times New Roman" w:cs="Times New Roman"/>
                <w:szCs w:val="28"/>
                <w:lang w:eastAsia="ru-RU"/>
              </w:rPr>
            </w:pPr>
            <w:proofErr w:type="gramStart"/>
            <w:r w:rsidRPr="007253B7">
              <w:rPr>
                <w:rFonts w:ascii="Times New Roman" w:eastAsia="Times New Roman" w:hAnsi="Times New Roman" w:cs="Times New Roman"/>
                <w:szCs w:val="28"/>
                <w:lang w:eastAsia="ru-RU"/>
              </w:rPr>
              <w:t>2 – приносящая доход деятельность (собственные доходы </w:t>
            </w:r>
            <w:proofErr w:type="gramEnd"/>
          </w:p>
          <w:p w:rsidR="002D0EF1" w:rsidRPr="007253B7" w:rsidRDefault="002D0EF1" w:rsidP="002D0EF1">
            <w:pPr>
              <w:numPr>
                <w:ilvl w:val="0"/>
                <w:numId w:val="17"/>
              </w:numPr>
              <w:spacing w:after="0" w:line="240" w:lineRule="auto"/>
              <w:ind w:firstLine="477"/>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учреждения);</w:t>
            </w:r>
          </w:p>
          <w:p w:rsidR="007253B7" w:rsidRPr="007253B7" w:rsidRDefault="007253B7" w:rsidP="007253B7">
            <w:pPr>
              <w:numPr>
                <w:ilvl w:val="0"/>
                <w:numId w:val="17"/>
              </w:numPr>
              <w:spacing w:after="0" w:line="240" w:lineRule="auto"/>
              <w:ind w:firstLine="477"/>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 – средства во временном распоряжении;</w:t>
            </w:r>
          </w:p>
          <w:p w:rsidR="007253B7" w:rsidRPr="007253B7" w:rsidRDefault="007253B7" w:rsidP="002D0EF1">
            <w:pPr>
              <w:spacing w:after="0" w:line="240" w:lineRule="auto"/>
              <w:ind w:left="360"/>
              <w:jc w:val="both"/>
              <w:rPr>
                <w:rFonts w:ascii="Times New Roman" w:eastAsia="Times New Roman" w:hAnsi="Times New Roman" w:cs="Times New Roman"/>
                <w:szCs w:val="28"/>
                <w:lang w:eastAsia="ru-RU"/>
              </w:rPr>
            </w:pPr>
          </w:p>
        </w:tc>
      </w:tr>
      <w:tr w:rsidR="001F14E3" w:rsidRPr="007253B7" w:rsidTr="00C31830">
        <w:tc>
          <w:tcPr>
            <w:tcW w:w="791"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F14E3" w:rsidRPr="007253B7" w:rsidRDefault="001F14E3" w:rsidP="007253B7">
            <w:pPr>
              <w:spacing w:after="0" w:line="240" w:lineRule="auto"/>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19-21</w:t>
            </w:r>
          </w:p>
        </w:tc>
        <w:tc>
          <w:tcPr>
            <w:tcW w:w="4209"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F14E3" w:rsidRPr="007253B7" w:rsidRDefault="001F14E3" w:rsidP="007253B7">
            <w:pPr>
              <w:spacing w:after="0" w:line="240" w:lineRule="auto"/>
              <w:jc w:val="both"/>
              <w:rPr>
                <w:rFonts w:ascii="Times New Roman" w:eastAsia="Times New Roman" w:hAnsi="Times New Roman" w:cs="Times New Roman"/>
                <w:iCs/>
                <w:szCs w:val="28"/>
                <w:lang w:eastAsia="ru-RU"/>
              </w:rPr>
            </w:pPr>
            <w:r>
              <w:rPr>
                <w:rFonts w:ascii="Times New Roman" w:eastAsia="Times New Roman" w:hAnsi="Times New Roman" w:cs="Times New Roman"/>
                <w:iCs/>
                <w:szCs w:val="28"/>
                <w:lang w:eastAsia="ru-RU"/>
              </w:rPr>
              <w:t xml:space="preserve">Код синтетического счета </w:t>
            </w:r>
          </w:p>
        </w:tc>
      </w:tr>
      <w:tr w:rsidR="001F14E3" w:rsidRPr="007253B7" w:rsidTr="00C31830">
        <w:tc>
          <w:tcPr>
            <w:tcW w:w="791"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F14E3" w:rsidRPr="007253B7" w:rsidRDefault="001F14E3" w:rsidP="007253B7">
            <w:pPr>
              <w:spacing w:after="0" w:line="240" w:lineRule="auto"/>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22-23</w:t>
            </w:r>
          </w:p>
        </w:tc>
        <w:tc>
          <w:tcPr>
            <w:tcW w:w="4209"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F14E3" w:rsidRPr="007253B7" w:rsidRDefault="001F14E3" w:rsidP="007253B7">
            <w:pPr>
              <w:spacing w:after="0" w:line="240" w:lineRule="auto"/>
              <w:jc w:val="both"/>
              <w:rPr>
                <w:rFonts w:ascii="Times New Roman" w:eastAsia="Times New Roman" w:hAnsi="Times New Roman" w:cs="Times New Roman"/>
                <w:iCs/>
                <w:szCs w:val="28"/>
                <w:lang w:eastAsia="ru-RU"/>
              </w:rPr>
            </w:pPr>
            <w:r>
              <w:rPr>
                <w:rFonts w:ascii="Times New Roman" w:eastAsia="Times New Roman" w:hAnsi="Times New Roman" w:cs="Times New Roman"/>
                <w:iCs/>
                <w:szCs w:val="28"/>
                <w:lang w:eastAsia="ru-RU"/>
              </w:rPr>
              <w:t>Код аналитического счета</w:t>
            </w:r>
          </w:p>
        </w:tc>
      </w:tr>
      <w:tr w:rsidR="001F14E3" w:rsidRPr="007253B7" w:rsidTr="00C31830">
        <w:tc>
          <w:tcPr>
            <w:tcW w:w="791"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F14E3" w:rsidRPr="007253B7" w:rsidRDefault="001F14E3" w:rsidP="007253B7">
            <w:pPr>
              <w:spacing w:after="0" w:line="240" w:lineRule="auto"/>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24-26</w:t>
            </w:r>
          </w:p>
        </w:tc>
        <w:tc>
          <w:tcPr>
            <w:tcW w:w="4209"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F14E3" w:rsidRPr="007253B7" w:rsidRDefault="001F14E3" w:rsidP="007253B7">
            <w:pPr>
              <w:spacing w:after="0" w:line="240" w:lineRule="auto"/>
              <w:jc w:val="both"/>
              <w:rPr>
                <w:rFonts w:ascii="Times New Roman" w:eastAsia="Times New Roman" w:hAnsi="Times New Roman" w:cs="Times New Roman"/>
                <w:iCs/>
                <w:szCs w:val="28"/>
                <w:lang w:eastAsia="ru-RU"/>
              </w:rPr>
            </w:pPr>
            <w:r>
              <w:rPr>
                <w:rFonts w:ascii="Times New Roman" w:eastAsia="Times New Roman" w:hAnsi="Times New Roman" w:cs="Times New Roman"/>
                <w:iCs/>
                <w:szCs w:val="28"/>
                <w:lang w:eastAsia="ru-RU"/>
              </w:rPr>
              <w:t>Аналитический код вида поступлений, выбытий объектов учета</w:t>
            </w:r>
          </w:p>
        </w:tc>
      </w:tr>
    </w:tbl>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Форма  счетоводства – журнальная.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2. 2. Установить дополнительные аналитические коды в структуре счета.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Ввести с учетом положений Инструкции по применению Единого плана счетов № 157н,  дополнительные аналитические коды счетов, обеспечивающие формирование в бухгалтерском учете дополнительной информации, необходимой внутренним, внешним пользователям бухгалтерской отчетности.</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Учреждение применяет </w:t>
      </w:r>
      <w:proofErr w:type="spellStart"/>
      <w:r w:rsidRPr="007253B7">
        <w:rPr>
          <w:rFonts w:ascii="Times New Roman" w:eastAsia="Times New Roman" w:hAnsi="Times New Roman" w:cs="Times New Roman"/>
          <w:szCs w:val="28"/>
          <w:lang w:eastAsia="ru-RU"/>
        </w:rPr>
        <w:t>забалансовые</w:t>
      </w:r>
      <w:proofErr w:type="spellEnd"/>
      <w:r w:rsidRPr="007253B7">
        <w:rPr>
          <w:rFonts w:ascii="Times New Roman" w:eastAsia="Times New Roman" w:hAnsi="Times New Roman" w:cs="Times New Roman"/>
          <w:szCs w:val="28"/>
          <w:lang w:eastAsia="ru-RU"/>
        </w:rPr>
        <w:t xml:space="preserve"> счета, утвержденные в Инструкции к Единому плану счетов № 157н.</w:t>
      </w:r>
    </w:p>
    <w:p w:rsidR="007253B7" w:rsidRPr="007253B7" w:rsidRDefault="007253B7" w:rsidP="007253B7">
      <w:pPr>
        <w:spacing w:after="0" w:line="240" w:lineRule="auto"/>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w:t>
      </w:r>
      <w:r w:rsidR="00E51058">
        <w:rPr>
          <w:rFonts w:ascii="Times New Roman" w:eastAsia="Times New Roman" w:hAnsi="Times New Roman" w:cs="Times New Roman"/>
          <w:szCs w:val="28"/>
          <w:lang w:eastAsia="ru-RU"/>
        </w:rPr>
        <w:t xml:space="preserve">          2.3. Утвердить рабочий план счетов согласно </w:t>
      </w:r>
      <w:r w:rsidR="00E51058" w:rsidRPr="00E85E8B">
        <w:rPr>
          <w:rFonts w:ascii="Times New Roman" w:eastAsia="Times New Roman" w:hAnsi="Times New Roman" w:cs="Times New Roman"/>
          <w:szCs w:val="28"/>
          <w:highlight w:val="yellow"/>
          <w:lang w:eastAsia="ru-RU"/>
        </w:rPr>
        <w:t>Приложению №1.</w:t>
      </w:r>
    </w:p>
    <w:p w:rsidR="007253B7" w:rsidRPr="007253B7" w:rsidRDefault="007253B7" w:rsidP="007253B7">
      <w:pPr>
        <w:spacing w:after="0" w:line="240" w:lineRule="auto"/>
        <w:rPr>
          <w:rFonts w:ascii="Times New Roman" w:eastAsia="Times New Roman" w:hAnsi="Times New Roman" w:cs="Times New Roman"/>
          <w:b/>
          <w:szCs w:val="28"/>
          <w:lang w:eastAsia="ru-RU"/>
        </w:rPr>
      </w:pPr>
    </w:p>
    <w:p w:rsidR="007253B7" w:rsidRPr="007253B7" w:rsidRDefault="007253B7" w:rsidP="007253B7">
      <w:pPr>
        <w:spacing w:after="0" w:line="240" w:lineRule="auto"/>
        <w:ind w:left="540"/>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3.Методы   оценки отдельных видов имущества и обязательств</w:t>
      </w:r>
    </w:p>
    <w:p w:rsidR="007253B7" w:rsidRPr="007253B7" w:rsidRDefault="007253B7" w:rsidP="007253B7">
      <w:pPr>
        <w:spacing w:after="0" w:line="240" w:lineRule="auto"/>
        <w:rPr>
          <w:rFonts w:ascii="Times New Roman" w:eastAsia="Times New Roman" w:hAnsi="Times New Roman" w:cs="Times New Roman"/>
          <w:szCs w:val="28"/>
          <w:lang w:eastAsia="ru-RU"/>
        </w:rPr>
      </w:pPr>
    </w:p>
    <w:p w:rsidR="007253B7" w:rsidRPr="00E85E8B" w:rsidRDefault="007253B7" w:rsidP="007253B7">
      <w:pPr>
        <w:spacing w:after="0" w:line="240" w:lineRule="auto"/>
        <w:ind w:firstLine="851"/>
        <w:jc w:val="both"/>
        <w:rPr>
          <w:rFonts w:ascii="Times New Roman" w:eastAsia="Times New Roman" w:hAnsi="Times New Roman" w:cs="Times New Roman"/>
          <w:szCs w:val="28"/>
          <w:u w:val="single"/>
          <w:lang w:eastAsia="ru-RU"/>
        </w:rPr>
      </w:pPr>
      <w:r w:rsidRPr="00E85E8B">
        <w:rPr>
          <w:rFonts w:ascii="Times New Roman" w:eastAsia="Times New Roman" w:hAnsi="Times New Roman" w:cs="Times New Roman"/>
          <w:szCs w:val="28"/>
          <w:u w:val="single"/>
          <w:lang w:eastAsia="ru-RU"/>
        </w:rPr>
        <w:t>3.1.Оценка   объектов основных средств</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3.1.1. Объект основных сре</w:t>
      </w:r>
      <w:proofErr w:type="gramStart"/>
      <w:r w:rsidRPr="007253B7">
        <w:rPr>
          <w:rFonts w:ascii="Times New Roman" w:eastAsia="Times New Roman" w:hAnsi="Times New Roman" w:cs="Times New Roman"/>
          <w:szCs w:val="28"/>
          <w:lang w:eastAsia="ru-RU"/>
        </w:rPr>
        <w:t>дств пр</w:t>
      </w:r>
      <w:proofErr w:type="gramEnd"/>
      <w:r w:rsidRPr="007253B7">
        <w:rPr>
          <w:rFonts w:ascii="Times New Roman" w:eastAsia="Times New Roman" w:hAnsi="Times New Roman" w:cs="Times New Roman"/>
          <w:szCs w:val="28"/>
          <w:lang w:eastAsia="ru-RU"/>
        </w:rPr>
        <w:t>инимается к учету по первоначальной стоимости. В первоначальную  стоимость объекта основных сре</w:t>
      </w:r>
      <w:proofErr w:type="gramStart"/>
      <w:r w:rsidRPr="007253B7">
        <w:rPr>
          <w:rFonts w:ascii="Times New Roman" w:eastAsia="Times New Roman" w:hAnsi="Times New Roman" w:cs="Times New Roman"/>
          <w:szCs w:val="28"/>
          <w:lang w:eastAsia="ru-RU"/>
        </w:rPr>
        <w:t>дств  вкл</w:t>
      </w:r>
      <w:proofErr w:type="gramEnd"/>
      <w:r w:rsidRPr="007253B7">
        <w:rPr>
          <w:rFonts w:ascii="Times New Roman" w:eastAsia="Times New Roman" w:hAnsi="Times New Roman" w:cs="Times New Roman"/>
          <w:szCs w:val="28"/>
          <w:lang w:eastAsia="ru-RU"/>
        </w:rPr>
        <w:t>ючаются: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цена приобретения;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-затраты на доставку объекта основных средств к месту назначения и приведение в состояние, пригодное для эксплуатации;</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-затраты на подготовку площадки;</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-затраты на доставку и разгрузку;</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-затраты на установку и монтаж;</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-затраты на проверку надлежащего функционирования объекта основных средств;</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-затраты на информационные и консультационные услуги, связанные с приобретением (созданием, изготовлением) объекта основных средств;</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-иные затраты, связанные с приобретением, сооружением и (или) изготовлением объекта основных средств;</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-суммы затрат на демонтаж и вывод объекта основных средств из эксплуатации, а также восстановление участка, на котором объект расположен, известные на момент принятия объекта основных сре</w:t>
      </w:r>
      <w:proofErr w:type="gramStart"/>
      <w:r w:rsidRPr="007253B7">
        <w:rPr>
          <w:rFonts w:ascii="Times New Roman" w:eastAsia="Times New Roman" w:hAnsi="Times New Roman" w:cs="Times New Roman"/>
          <w:szCs w:val="28"/>
          <w:lang w:eastAsia="ru-RU"/>
        </w:rPr>
        <w:t>дств к б</w:t>
      </w:r>
      <w:proofErr w:type="gramEnd"/>
      <w:r w:rsidRPr="007253B7">
        <w:rPr>
          <w:rFonts w:ascii="Times New Roman" w:eastAsia="Times New Roman" w:hAnsi="Times New Roman" w:cs="Times New Roman"/>
          <w:szCs w:val="28"/>
          <w:lang w:eastAsia="ru-RU"/>
        </w:rPr>
        <w:t>ухгалтерскому учету. Такие затраты признаются, если обязанность по их проведению предусмотрена договором купли-продажи</w:t>
      </w:r>
      <w:proofErr w:type="gramStart"/>
      <w:r w:rsidRPr="007253B7">
        <w:rPr>
          <w:rFonts w:ascii="Times New Roman" w:eastAsia="Times New Roman" w:hAnsi="Times New Roman" w:cs="Times New Roman"/>
          <w:szCs w:val="28"/>
          <w:lang w:eastAsia="ru-RU"/>
        </w:rPr>
        <w:t xml:space="preserve"> ,</w:t>
      </w:r>
      <w:proofErr w:type="gramEnd"/>
      <w:r w:rsidRPr="007253B7">
        <w:rPr>
          <w:rFonts w:ascii="Times New Roman" w:eastAsia="Times New Roman" w:hAnsi="Times New Roman" w:cs="Times New Roman"/>
          <w:szCs w:val="28"/>
          <w:lang w:eastAsia="ru-RU"/>
        </w:rPr>
        <w:t xml:space="preserve"> пользования, иным договором (соглашением), устанавливающим условия использования объекта.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3.1.2. В первоначальную стоимость объекта не включаются: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-затраты на открытие новых производств;</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-затраты на внедрение новых продуктов или услуг;</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lastRenderedPageBreak/>
        <w:t>-затраты на ведение деятельности на новом месте или с новой группой потребителей услуг (включая затраты на обучение персонала);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-операционные убытки до  момента достижения соответствия  уровня доходов от платы за пользование инвестиционной недвижимостью (арендной платы)  уровню доходов, запланированному при признании объекта инвестиционной недвижимости в составе группы основных средств;</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-затраты на выполнение операций, сопутствующих строительству или созданию объекта основных средств, но не являющихся необходимыми для доставки объекта к месту назначения и приведения его в состояние, пригодное для использования.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3.1.3. Первоначальная стоимость </w:t>
      </w:r>
      <w:proofErr w:type="gramStart"/>
      <w:r w:rsidRPr="007253B7">
        <w:rPr>
          <w:rFonts w:ascii="Times New Roman" w:eastAsia="Times New Roman" w:hAnsi="Times New Roman" w:cs="Times New Roman"/>
          <w:szCs w:val="28"/>
          <w:lang w:eastAsia="ru-RU"/>
        </w:rPr>
        <w:t>актива, созданного собственными силами учреждения определяется</w:t>
      </w:r>
      <w:proofErr w:type="gramEnd"/>
      <w:r w:rsidRPr="007253B7">
        <w:rPr>
          <w:rFonts w:ascii="Times New Roman" w:eastAsia="Times New Roman" w:hAnsi="Times New Roman" w:cs="Times New Roman"/>
          <w:szCs w:val="28"/>
          <w:lang w:eastAsia="ru-RU"/>
        </w:rPr>
        <w:t xml:space="preserve"> в порядке, предусмотренном пунктами 3.1.1.-3.1.2. настоящего раздела.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3.1.4. Первоначальной  стоимостью  объекта основных средств, приобретенного путем обменной операции в обмен на иные  активы, за исключением денежных средств является его справедливая стоимость на дату приобретения, за исключением случаев, когда обменная операция не носит коммерческий характер.</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Обменная операция носит коммерческий характер в случае, если в результате операции денежные потоки или полезный потенциал обмениваемых активов существенно различаются.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В случае, если  обменная операция не носит коммерческий характер или справедливую стоимость ни </w:t>
      </w:r>
      <w:proofErr w:type="gramStart"/>
      <w:r w:rsidRPr="007253B7">
        <w:rPr>
          <w:rFonts w:ascii="Times New Roman" w:eastAsia="Times New Roman" w:hAnsi="Times New Roman" w:cs="Times New Roman"/>
          <w:szCs w:val="28"/>
          <w:lang w:eastAsia="ru-RU"/>
        </w:rPr>
        <w:t>полученного</w:t>
      </w:r>
      <w:proofErr w:type="gramEnd"/>
      <w:r w:rsidRPr="007253B7">
        <w:rPr>
          <w:rFonts w:ascii="Times New Roman" w:eastAsia="Times New Roman" w:hAnsi="Times New Roman" w:cs="Times New Roman"/>
          <w:szCs w:val="28"/>
          <w:lang w:eastAsia="ru-RU"/>
        </w:rPr>
        <w:t xml:space="preserve"> ни переданного актива невозможно оценить, оценка первоначальной стоимости полученного актива производится на основании остаточной стоимости переданного взамен актива.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Если данные об остаточной стоимости передаваемого взамен актива по каким-либо причинам недоступны, либо на дату передачи остаточная стоимость передаваемого взамен актива нулевая, приобретенный актив в составе основных средств в условной оценке, равной одному рублю.</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3.1.5. Первоначальной стоимостью объекта основных средств, приобретенного в результате необменной операции, является его справедливая стоимость на дату приобретения.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В случае, если объект основных средств</w:t>
      </w:r>
      <w:proofErr w:type="gramStart"/>
      <w:r w:rsidRPr="007253B7">
        <w:rPr>
          <w:rFonts w:ascii="Times New Roman" w:eastAsia="Times New Roman" w:hAnsi="Times New Roman" w:cs="Times New Roman"/>
          <w:szCs w:val="28"/>
          <w:lang w:eastAsia="ru-RU"/>
        </w:rPr>
        <w:t xml:space="preserve"> ,</w:t>
      </w:r>
      <w:proofErr w:type="gramEnd"/>
      <w:r w:rsidRPr="007253B7">
        <w:rPr>
          <w:rFonts w:ascii="Times New Roman" w:eastAsia="Times New Roman" w:hAnsi="Times New Roman" w:cs="Times New Roman"/>
          <w:szCs w:val="28"/>
          <w:lang w:eastAsia="ru-RU"/>
        </w:rPr>
        <w:t xml:space="preserve"> приобретенный путем необменной операции не может быть оценен по справедливой стоимости, оценка его первоначальной стоимости производится на основании  остаточной стоимости переданного взамен актива.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В случае, если данные об остаточной стоимости передаваемого взамен актива не доступны, либо на дату передачи остаточная стоимость передаваемого  взамен актива нулевая</w:t>
      </w:r>
      <w:proofErr w:type="gramStart"/>
      <w:r w:rsidRPr="007253B7">
        <w:rPr>
          <w:rFonts w:ascii="Times New Roman" w:eastAsia="Times New Roman" w:hAnsi="Times New Roman" w:cs="Times New Roman"/>
          <w:szCs w:val="28"/>
          <w:lang w:eastAsia="ru-RU"/>
        </w:rPr>
        <w:t xml:space="preserve"> ,</w:t>
      </w:r>
      <w:proofErr w:type="gramEnd"/>
      <w:r w:rsidRPr="007253B7">
        <w:rPr>
          <w:rFonts w:ascii="Times New Roman" w:eastAsia="Times New Roman" w:hAnsi="Times New Roman" w:cs="Times New Roman"/>
          <w:szCs w:val="28"/>
          <w:lang w:eastAsia="ru-RU"/>
        </w:rPr>
        <w:t xml:space="preserve"> приобретенный актив отражается в составе основных средств в условной оценке, равной одному рублю.</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3.1.6. Объекты основных средств, полученные от собственника (учредителя) подлежат признанию в бухгалтерском учете в оценке, определенной передающей стороной (учредителем)- по стоимости, отраженной в передаточных документах.</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3.1.7. После признания в бухгалтерском учете актива в качестве объекта основных средств его учет осуществляется по балансовой стоимости.</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3.1.8.В случае, если порядок эксплуатации объекта основных средств требует замены отдельных составных частей объекта, затраты по такой замене</w:t>
      </w:r>
      <w:proofErr w:type="gramStart"/>
      <w:r w:rsidRPr="007253B7">
        <w:rPr>
          <w:rFonts w:ascii="Times New Roman" w:eastAsia="Times New Roman" w:hAnsi="Times New Roman" w:cs="Times New Roman"/>
          <w:szCs w:val="28"/>
          <w:lang w:eastAsia="ru-RU"/>
        </w:rPr>
        <w:t xml:space="preserve"> ,</w:t>
      </w:r>
      <w:proofErr w:type="gramEnd"/>
      <w:r w:rsidRPr="007253B7">
        <w:rPr>
          <w:rFonts w:ascii="Times New Roman" w:eastAsia="Times New Roman" w:hAnsi="Times New Roman" w:cs="Times New Roman"/>
          <w:szCs w:val="28"/>
          <w:lang w:eastAsia="ru-RU"/>
        </w:rPr>
        <w:t xml:space="preserve"> в том числе капитального ремонта, включаются в стоимость объекта основных средств в момент их возникновения. При этом стоимость объекта основных средств уменьшается на стоимость заменяемых частей.</w:t>
      </w:r>
      <w:r w:rsidR="00B453E5">
        <w:rPr>
          <w:rFonts w:ascii="Times New Roman" w:eastAsia="Times New Roman" w:hAnsi="Times New Roman" w:cs="Times New Roman"/>
          <w:szCs w:val="28"/>
          <w:lang w:eastAsia="ru-RU"/>
        </w:rPr>
        <w:t xml:space="preserve"> Стоимость заменяемых частей  устанавливается</w:t>
      </w:r>
      <w:r w:rsidR="00F80A48">
        <w:rPr>
          <w:rFonts w:ascii="Times New Roman" w:eastAsia="Times New Roman" w:hAnsi="Times New Roman" w:cs="Times New Roman"/>
          <w:szCs w:val="28"/>
          <w:lang w:eastAsia="ru-RU"/>
        </w:rPr>
        <w:t xml:space="preserve"> равной затратам на их замену и относится на финансовый результат текущего периода</w:t>
      </w:r>
      <w:r w:rsidR="00455F7E">
        <w:rPr>
          <w:rFonts w:ascii="Times New Roman" w:eastAsia="Times New Roman" w:hAnsi="Times New Roman" w:cs="Times New Roman"/>
          <w:szCs w:val="28"/>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3.1.9. Затраты на создание активов при проведении регулярных осмотров на предмет наличия дефектов, являющихся обязательным условием их эксплуатации, а также  при проведении ремонтов формируют объем произведенных капитальных вложений </w:t>
      </w:r>
      <w:proofErr w:type="gramStart"/>
      <w:r w:rsidRPr="007253B7">
        <w:rPr>
          <w:rFonts w:ascii="Times New Roman" w:eastAsia="Times New Roman" w:hAnsi="Times New Roman" w:cs="Times New Roman"/>
          <w:szCs w:val="28"/>
          <w:lang w:eastAsia="ru-RU"/>
        </w:rPr>
        <w:t>с</w:t>
      </w:r>
      <w:proofErr w:type="gramEnd"/>
      <w:r w:rsidRPr="007253B7">
        <w:rPr>
          <w:rFonts w:ascii="Times New Roman" w:eastAsia="Times New Roman" w:hAnsi="Times New Roman" w:cs="Times New Roman"/>
          <w:szCs w:val="28"/>
          <w:lang w:eastAsia="ru-RU"/>
        </w:rPr>
        <w:t xml:space="preserve"> </w:t>
      </w:r>
      <w:proofErr w:type="gramStart"/>
      <w:r w:rsidRPr="007253B7">
        <w:rPr>
          <w:rFonts w:ascii="Times New Roman" w:eastAsia="Times New Roman" w:hAnsi="Times New Roman" w:cs="Times New Roman"/>
          <w:szCs w:val="28"/>
          <w:lang w:eastAsia="ru-RU"/>
        </w:rPr>
        <w:t>дальнейшем</w:t>
      </w:r>
      <w:proofErr w:type="gramEnd"/>
      <w:r w:rsidRPr="007253B7">
        <w:rPr>
          <w:rFonts w:ascii="Times New Roman" w:eastAsia="Times New Roman" w:hAnsi="Times New Roman" w:cs="Times New Roman"/>
          <w:szCs w:val="28"/>
          <w:lang w:eastAsia="ru-RU"/>
        </w:rPr>
        <w:t xml:space="preserve"> признанием их в стоимости объекта основных средств. В этом случае любая ученная ранее в стоимости объекта основных средств сумма затрат на проведение предыдущего ремонта подлежит списанию в расходы текущего периода (на уменьшение финансового результата).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3.1.20. Основные средства, отчуждаемые не в пользу организаций государственного сектора, отражаются в бухгалтерском учете по справедливой стоимости, определяемой методом рыночных цен. Результат переоценки до справедливой стоимости, определяемой методом рыночных цен, отражается в бухгалтерском учете в составе финансового результата текущего периода.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lastRenderedPageBreak/>
        <w:t xml:space="preserve">3.1.21. Перевод основных средств в группу «Инвестиционная недвижимость»  или исключение из нее проводится </w:t>
      </w:r>
      <w:proofErr w:type="gramStart"/>
      <w:r w:rsidRPr="007253B7">
        <w:rPr>
          <w:rFonts w:ascii="Times New Roman" w:eastAsia="Times New Roman" w:hAnsi="Times New Roman" w:cs="Times New Roman"/>
          <w:szCs w:val="28"/>
          <w:lang w:eastAsia="ru-RU"/>
        </w:rPr>
        <w:t>при</w:t>
      </w:r>
      <w:proofErr w:type="gramEnd"/>
      <w:r w:rsidRPr="007253B7">
        <w:rPr>
          <w:rFonts w:ascii="Times New Roman" w:eastAsia="Times New Roman" w:hAnsi="Times New Roman" w:cs="Times New Roman"/>
          <w:szCs w:val="28"/>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w:t>
      </w:r>
      <w:proofErr w:type="gramStart"/>
      <w:r w:rsidRPr="007253B7">
        <w:rPr>
          <w:rFonts w:ascii="Times New Roman" w:eastAsia="Times New Roman" w:hAnsi="Times New Roman" w:cs="Times New Roman"/>
          <w:szCs w:val="28"/>
          <w:lang w:eastAsia="ru-RU"/>
        </w:rPr>
        <w:t>заключении</w:t>
      </w:r>
      <w:proofErr w:type="gramEnd"/>
      <w:r w:rsidRPr="007253B7">
        <w:rPr>
          <w:rFonts w:ascii="Times New Roman" w:eastAsia="Times New Roman" w:hAnsi="Times New Roman" w:cs="Times New Roman"/>
          <w:szCs w:val="28"/>
          <w:lang w:eastAsia="ru-RU"/>
        </w:rPr>
        <w:t xml:space="preserve"> договора аренды (имущественного найма) либо договора безвозмездного пользования (перевод в группу основных средств «Инвестиционная недвижимость» из категории объектов бухгалтерского учета «Запасы»;</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w:t>
      </w:r>
      <w:proofErr w:type="gramStart"/>
      <w:r w:rsidRPr="007253B7">
        <w:rPr>
          <w:rFonts w:ascii="Times New Roman" w:eastAsia="Times New Roman" w:hAnsi="Times New Roman" w:cs="Times New Roman"/>
          <w:szCs w:val="28"/>
          <w:lang w:eastAsia="ru-RU"/>
        </w:rPr>
        <w:t>завершении</w:t>
      </w:r>
      <w:proofErr w:type="gramEnd"/>
      <w:r w:rsidRPr="007253B7">
        <w:rPr>
          <w:rFonts w:ascii="Times New Roman" w:eastAsia="Times New Roman" w:hAnsi="Times New Roman" w:cs="Times New Roman"/>
          <w:szCs w:val="28"/>
          <w:lang w:eastAsia="ru-RU"/>
        </w:rPr>
        <w:t xml:space="preserve"> (прекращении, расторжении) договора аренды (имущественного найма) либо договора безвозмездного пользования (перевод из группы основных средств «Инвестиционная недвижимость» в категорию объектов бухгалтерского учета «Запасы»);</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w:t>
      </w:r>
      <w:proofErr w:type="gramStart"/>
      <w:r w:rsidRPr="007253B7">
        <w:rPr>
          <w:rFonts w:ascii="Times New Roman" w:eastAsia="Times New Roman" w:hAnsi="Times New Roman" w:cs="Times New Roman"/>
          <w:szCs w:val="28"/>
          <w:lang w:eastAsia="ru-RU"/>
        </w:rPr>
        <w:t>начале</w:t>
      </w:r>
      <w:proofErr w:type="gramEnd"/>
      <w:r w:rsidRPr="007253B7">
        <w:rPr>
          <w:rFonts w:ascii="Times New Roman" w:eastAsia="Times New Roman" w:hAnsi="Times New Roman" w:cs="Times New Roman"/>
          <w:szCs w:val="28"/>
          <w:lang w:eastAsia="ru-RU"/>
        </w:rPr>
        <w:t xml:space="preserve"> реконструкции объекта недвижимости в целях его дальнейшей продажи   (перевод из группы основных средств «Инвестиционная недвижимость» в категорию объектов бухгалтерского учета «Запасы»).</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3.1.22.Амортизация  объекта основных средств  начисляется линейным методом.</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3.1.23. Амортизация объекта основных средств начинается с 1 числа месяца, следующего за месяцем принятия его к бухгалтерскому учету.</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3.1.24. Амортизация объекта основных сре</w:t>
      </w:r>
      <w:proofErr w:type="gramStart"/>
      <w:r w:rsidRPr="007253B7">
        <w:rPr>
          <w:rFonts w:ascii="Times New Roman" w:eastAsia="Times New Roman" w:hAnsi="Times New Roman" w:cs="Times New Roman"/>
          <w:szCs w:val="28"/>
          <w:lang w:eastAsia="ru-RU"/>
        </w:rPr>
        <w:t>дств пр</w:t>
      </w:r>
      <w:proofErr w:type="gramEnd"/>
      <w:r w:rsidRPr="007253B7">
        <w:rPr>
          <w:rFonts w:ascii="Times New Roman" w:eastAsia="Times New Roman" w:hAnsi="Times New Roman" w:cs="Times New Roman"/>
          <w:szCs w:val="28"/>
          <w:lang w:eastAsia="ru-RU"/>
        </w:rPr>
        <w:t>екращается с 1 числа месяца, следующего за месяцем прекращения признания (выбытия его из бухгалтерского учета), или с 1 числа месяца, следующего за месяцем, в котором остаточная стоимость объекта основных средств стала равной нулю.</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3.1.25. Срок полезного использования объекта основных средств определяется исходя </w:t>
      </w:r>
      <w:proofErr w:type="gramStart"/>
      <w:r w:rsidRPr="007253B7">
        <w:rPr>
          <w:rFonts w:ascii="Times New Roman" w:eastAsia="Times New Roman" w:hAnsi="Times New Roman" w:cs="Times New Roman"/>
          <w:szCs w:val="28"/>
          <w:lang w:eastAsia="ru-RU"/>
        </w:rPr>
        <w:t>из</w:t>
      </w:r>
      <w:proofErr w:type="gramEnd"/>
      <w:r w:rsidRPr="007253B7">
        <w:rPr>
          <w:rFonts w:ascii="Times New Roman" w:eastAsia="Times New Roman" w:hAnsi="Times New Roman" w:cs="Times New Roman"/>
          <w:szCs w:val="28"/>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-ожидаемого срока получения экономических выгод или полезного потенциала, заключенных в активе. </w:t>
      </w:r>
      <w:proofErr w:type="gramStart"/>
      <w:r w:rsidRPr="007253B7">
        <w:rPr>
          <w:rFonts w:ascii="Times New Roman" w:eastAsia="Times New Roman" w:hAnsi="Times New Roman" w:cs="Times New Roman"/>
          <w:szCs w:val="28"/>
          <w:lang w:eastAsia="ru-RU"/>
        </w:rPr>
        <w:t>При этом по объектам основных средств, включенным согласно постановлению Правительства Российской Федерации от 01.01.2002 г. №1 «О Классификации основных средств, включаемых в амортизационные группы» (Собрание законодательства Российской Федерации, 2002, №1, ст.52; 2016, №29, ст.4818), в амортизационные группы с первой по девятую, срок полезного использования определяется по наибольшему сроку, установленному для указанных амортизационных групп;</w:t>
      </w:r>
      <w:proofErr w:type="gramEnd"/>
      <w:r w:rsidRPr="007253B7">
        <w:rPr>
          <w:rFonts w:ascii="Times New Roman" w:eastAsia="Times New Roman" w:hAnsi="Times New Roman" w:cs="Times New Roman"/>
          <w:szCs w:val="28"/>
          <w:lang w:eastAsia="ru-RU"/>
        </w:rPr>
        <w:t xml:space="preserve"> в десятую амортизационную группу срок полезного использования рассчитывается исходя из единых норм амортизационных отчислений на полное восстановление основных фондов народного хозяйства СССР, утвержденных постановлением Совета Министров СССР от 22.10.1990г. № 1072 «О единых нормах амортизационных </w:t>
      </w:r>
      <w:proofErr w:type="spellStart"/>
      <w:proofErr w:type="gramStart"/>
      <w:r w:rsidRPr="007253B7">
        <w:rPr>
          <w:rFonts w:ascii="Times New Roman" w:eastAsia="Times New Roman" w:hAnsi="Times New Roman" w:cs="Times New Roman"/>
          <w:szCs w:val="28"/>
          <w:lang w:eastAsia="ru-RU"/>
        </w:rPr>
        <w:t>отчислени</w:t>
      </w:r>
      <w:proofErr w:type="spellEnd"/>
      <w:r w:rsidRPr="007253B7">
        <w:rPr>
          <w:rFonts w:ascii="Times New Roman" w:eastAsia="Times New Roman" w:hAnsi="Times New Roman" w:cs="Times New Roman"/>
          <w:szCs w:val="28"/>
          <w:lang w:eastAsia="ru-RU"/>
        </w:rPr>
        <w:t xml:space="preserve"> й</w:t>
      </w:r>
      <w:proofErr w:type="gramEnd"/>
      <w:r w:rsidRPr="007253B7">
        <w:rPr>
          <w:rFonts w:ascii="Times New Roman" w:eastAsia="Times New Roman" w:hAnsi="Times New Roman" w:cs="Times New Roman"/>
          <w:szCs w:val="28"/>
          <w:lang w:eastAsia="ru-RU"/>
        </w:rPr>
        <w:t xml:space="preserve"> на полное восстановление основных фондов народного хозяйства СССР» (СП ССР, 1990, №30, ст.140);</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-рекомендаций, содержащихся в документах производителя, входящих в комплектацию объекта имущества, и на основании решения комиссии учреждения по поступлению и выбытию активов, принятого с учетом:</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-ожидаемого срока использования этого объекта в соответствии с ожидаемой производительностью или мощностью;</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-ожидаемого физического износа;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-иных ограничений использования этого объекта, согласно законодательству Российской Федерации;</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-гарантийного срока использования объекта;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-сроков фактической эксплуатации и ранее начисленной суммы амортизаци</w:t>
      </w:r>
      <w:proofErr w:type="gramStart"/>
      <w:r w:rsidRPr="007253B7">
        <w:rPr>
          <w:rFonts w:ascii="Times New Roman" w:eastAsia="Times New Roman" w:hAnsi="Times New Roman" w:cs="Times New Roman"/>
          <w:szCs w:val="28"/>
          <w:lang w:eastAsia="ru-RU"/>
        </w:rPr>
        <w:t>и-</w:t>
      </w:r>
      <w:proofErr w:type="gramEnd"/>
      <w:r w:rsidRPr="007253B7">
        <w:rPr>
          <w:rFonts w:ascii="Times New Roman" w:eastAsia="Times New Roman" w:hAnsi="Times New Roman" w:cs="Times New Roman"/>
          <w:szCs w:val="28"/>
          <w:lang w:eastAsia="ru-RU"/>
        </w:rPr>
        <w:t xml:space="preserve"> для безвозмездно полученных объектов.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Если по объекту основных сре</w:t>
      </w:r>
      <w:proofErr w:type="gramStart"/>
      <w:r w:rsidRPr="007253B7">
        <w:rPr>
          <w:rFonts w:ascii="Times New Roman" w:eastAsia="Times New Roman" w:hAnsi="Times New Roman" w:cs="Times New Roman"/>
          <w:szCs w:val="28"/>
          <w:lang w:eastAsia="ru-RU"/>
        </w:rPr>
        <w:t>дств  ср</w:t>
      </w:r>
      <w:proofErr w:type="gramEnd"/>
      <w:r w:rsidRPr="007253B7">
        <w:rPr>
          <w:rFonts w:ascii="Times New Roman" w:eastAsia="Times New Roman" w:hAnsi="Times New Roman" w:cs="Times New Roman"/>
          <w:szCs w:val="28"/>
          <w:lang w:eastAsia="ru-RU"/>
        </w:rPr>
        <w:t>ок полезного использования определить невозможно, то в целях расчета амортизации он устанавливается равным 10 годам.</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3.1.26. Амортизация объекта основных средств начисляется: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-на объект основных сре</w:t>
      </w:r>
      <w:proofErr w:type="gramStart"/>
      <w:r w:rsidRPr="007253B7">
        <w:rPr>
          <w:rFonts w:ascii="Times New Roman" w:eastAsia="Times New Roman" w:hAnsi="Times New Roman" w:cs="Times New Roman"/>
          <w:szCs w:val="28"/>
          <w:lang w:eastAsia="ru-RU"/>
        </w:rPr>
        <w:t>дств ст</w:t>
      </w:r>
      <w:proofErr w:type="gramEnd"/>
      <w:r w:rsidRPr="007253B7">
        <w:rPr>
          <w:rFonts w:ascii="Times New Roman" w:eastAsia="Times New Roman" w:hAnsi="Times New Roman" w:cs="Times New Roman"/>
          <w:szCs w:val="28"/>
          <w:lang w:eastAsia="ru-RU"/>
        </w:rPr>
        <w:t>оимостью свыше 100 000рублей в соответствии с рассчитанными нормами амортизации;</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-на объект основных сре</w:t>
      </w:r>
      <w:proofErr w:type="gramStart"/>
      <w:r w:rsidRPr="007253B7">
        <w:rPr>
          <w:rFonts w:ascii="Times New Roman" w:eastAsia="Times New Roman" w:hAnsi="Times New Roman" w:cs="Times New Roman"/>
          <w:szCs w:val="28"/>
          <w:lang w:eastAsia="ru-RU"/>
        </w:rPr>
        <w:t>дств ст</w:t>
      </w:r>
      <w:proofErr w:type="gramEnd"/>
      <w:r w:rsidRPr="007253B7">
        <w:rPr>
          <w:rFonts w:ascii="Times New Roman" w:eastAsia="Times New Roman" w:hAnsi="Times New Roman" w:cs="Times New Roman"/>
          <w:szCs w:val="28"/>
          <w:lang w:eastAsia="ru-RU"/>
        </w:rPr>
        <w:t xml:space="preserve">оимостью до  10 000рублей включительно, за исключением библиотечного фонда, амортизация не начисляется. Первоначальная стоимость данных объектов списывается с балансового учета с одновременным отражением объекта основных средств на </w:t>
      </w:r>
      <w:proofErr w:type="spellStart"/>
      <w:r w:rsidRPr="007253B7">
        <w:rPr>
          <w:rFonts w:ascii="Times New Roman" w:eastAsia="Times New Roman" w:hAnsi="Times New Roman" w:cs="Times New Roman"/>
          <w:szCs w:val="28"/>
          <w:lang w:eastAsia="ru-RU"/>
        </w:rPr>
        <w:t>забалансовом</w:t>
      </w:r>
      <w:proofErr w:type="spellEnd"/>
      <w:r w:rsidRPr="007253B7">
        <w:rPr>
          <w:rFonts w:ascii="Times New Roman" w:eastAsia="Times New Roman" w:hAnsi="Times New Roman" w:cs="Times New Roman"/>
          <w:szCs w:val="28"/>
          <w:lang w:eastAsia="ru-RU"/>
        </w:rPr>
        <w:t xml:space="preserve"> счете;</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-на объект библиотечного фонда стоимостью до 100 000рублей включительно амортизация начисляется в размере 100% первоначальной стоимости при выдаче его в эксплуатацию;</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-на иной объект основных сре</w:t>
      </w:r>
      <w:proofErr w:type="gramStart"/>
      <w:r w:rsidRPr="007253B7">
        <w:rPr>
          <w:rFonts w:ascii="Times New Roman" w:eastAsia="Times New Roman" w:hAnsi="Times New Roman" w:cs="Times New Roman"/>
          <w:szCs w:val="28"/>
          <w:lang w:eastAsia="ru-RU"/>
        </w:rPr>
        <w:t>дств ст</w:t>
      </w:r>
      <w:proofErr w:type="gramEnd"/>
      <w:r w:rsidRPr="007253B7">
        <w:rPr>
          <w:rFonts w:ascii="Times New Roman" w:eastAsia="Times New Roman" w:hAnsi="Times New Roman" w:cs="Times New Roman"/>
          <w:szCs w:val="28"/>
          <w:lang w:eastAsia="ru-RU"/>
        </w:rPr>
        <w:t>оимостью от 10 000 до 100 000рублей включительно амортизация начисляется в размере 100% первоначальной стоимости при выдаче его в эксплуатацию.</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lastRenderedPageBreak/>
        <w:t>3.1.27. На структурные части объекта основных средств амортизация начисляется в порядке, применяемом для единого объекта имущества.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3.1.28. При переоценке объекта основных средств </w:t>
      </w:r>
      <w:proofErr w:type="gramStart"/>
      <w:r w:rsidRPr="007253B7">
        <w:rPr>
          <w:rFonts w:ascii="Times New Roman" w:eastAsia="Times New Roman" w:hAnsi="Times New Roman" w:cs="Times New Roman"/>
          <w:szCs w:val="28"/>
          <w:lang w:eastAsia="ru-RU"/>
        </w:rPr>
        <w:t>сумма накопленной амортизации, исчисленная на дату переоценки вычитается</w:t>
      </w:r>
      <w:proofErr w:type="gramEnd"/>
      <w:r w:rsidRPr="007253B7">
        <w:rPr>
          <w:rFonts w:ascii="Times New Roman" w:eastAsia="Times New Roman" w:hAnsi="Times New Roman" w:cs="Times New Roman"/>
          <w:szCs w:val="28"/>
          <w:lang w:eastAsia="ru-RU"/>
        </w:rPr>
        <w:t xml:space="preserve"> из балансовой стоимости объекта основных средств, после чего остаточная стоимость пересчитывается до переоцененной стоимости актива. Накопленная амортизация, исчисленная до проведения переоценки, относится на уменьшение балансовой стоимости объекта основных средств (по кредиту соответствующих балансовых счетов учета основных средств</w:t>
      </w:r>
      <w:proofErr w:type="gramStart"/>
      <w:r w:rsidRPr="007253B7">
        <w:rPr>
          <w:rFonts w:ascii="Times New Roman" w:eastAsia="Times New Roman" w:hAnsi="Times New Roman" w:cs="Times New Roman"/>
          <w:szCs w:val="28"/>
          <w:lang w:eastAsia="ru-RU"/>
        </w:rPr>
        <w:t xml:space="preserve"> )</w:t>
      </w:r>
      <w:proofErr w:type="gramEnd"/>
      <w:r w:rsidRPr="007253B7">
        <w:rPr>
          <w:rFonts w:ascii="Times New Roman" w:eastAsia="Times New Roman" w:hAnsi="Times New Roman" w:cs="Times New Roman"/>
          <w:szCs w:val="28"/>
          <w:lang w:eastAsia="ru-RU"/>
        </w:rPr>
        <w:t xml:space="preserve"> с отражением увеличения остаточной стоимости объекта основных средств по дебету соответствующих балансовых счетов учета основных средств на суммы </w:t>
      </w:r>
      <w:proofErr w:type="spellStart"/>
      <w:r w:rsidRPr="007253B7">
        <w:rPr>
          <w:rFonts w:ascii="Times New Roman" w:eastAsia="Times New Roman" w:hAnsi="Times New Roman" w:cs="Times New Roman"/>
          <w:szCs w:val="28"/>
          <w:lang w:eastAsia="ru-RU"/>
        </w:rPr>
        <w:t>дооценки</w:t>
      </w:r>
      <w:proofErr w:type="spellEnd"/>
      <w:r w:rsidRPr="007253B7">
        <w:rPr>
          <w:rFonts w:ascii="Times New Roman" w:eastAsia="Times New Roman" w:hAnsi="Times New Roman" w:cs="Times New Roman"/>
          <w:szCs w:val="28"/>
          <w:lang w:eastAsia="ru-RU"/>
        </w:rPr>
        <w:t xml:space="preserve"> ее до справедливой стоимости.  С момента переоценки  по объекту основных средств начисляется амортизация на оставшийся срок полезного использования по той же расчетной норме амортизации, что и до момента переоценки.</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3.1.29. Для определения признаков обесценения объекта основных сре</w:t>
      </w:r>
      <w:proofErr w:type="gramStart"/>
      <w:r w:rsidRPr="007253B7">
        <w:rPr>
          <w:rFonts w:ascii="Times New Roman" w:eastAsia="Times New Roman" w:hAnsi="Times New Roman" w:cs="Times New Roman"/>
          <w:szCs w:val="28"/>
          <w:lang w:eastAsia="ru-RU"/>
        </w:rPr>
        <w:t>дств пр</w:t>
      </w:r>
      <w:proofErr w:type="gramEnd"/>
      <w:r w:rsidRPr="007253B7">
        <w:rPr>
          <w:rFonts w:ascii="Times New Roman" w:eastAsia="Times New Roman" w:hAnsi="Times New Roman" w:cs="Times New Roman"/>
          <w:szCs w:val="28"/>
          <w:lang w:eastAsia="ru-RU"/>
        </w:rPr>
        <w:t>именяются положения федерального стандарта бухгалтерского учета для организаций государственного сектора «Обесценение  активов»</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3.1.30. Выбытие основных сре</w:t>
      </w:r>
      <w:proofErr w:type="gramStart"/>
      <w:r w:rsidRPr="007253B7">
        <w:rPr>
          <w:rFonts w:ascii="Times New Roman" w:eastAsia="Times New Roman" w:hAnsi="Times New Roman" w:cs="Times New Roman"/>
          <w:szCs w:val="28"/>
          <w:lang w:eastAsia="ru-RU"/>
        </w:rPr>
        <w:t>дств пр</w:t>
      </w:r>
      <w:proofErr w:type="gramEnd"/>
      <w:r w:rsidRPr="007253B7">
        <w:rPr>
          <w:rFonts w:ascii="Times New Roman" w:eastAsia="Times New Roman" w:hAnsi="Times New Roman" w:cs="Times New Roman"/>
          <w:szCs w:val="28"/>
          <w:lang w:eastAsia="ru-RU"/>
        </w:rPr>
        <w:t>оизводится: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 принятии решения о списании государственного (муниципального) имущества;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 прекращении использования  объекта основных средств;</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  передаче в соответствии с договором аренды (имущественного найма) либо договором безвозмездного пользования;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 передаче другой организации государственного сектора;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 передаче в результате продажи (дарении);</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-по иным основаниям, предусматривающим в соответствии с законодательством Российской Федерации прекращение права оперативного управления имуществом.</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3.1.31. Объекты основных  средств, подлежащие отражению в бухгалтерском учете, ранее не признававшиеся таковыми в составе основных средств или отражавшихся на </w:t>
      </w:r>
      <w:proofErr w:type="spellStart"/>
      <w:r w:rsidRPr="007253B7">
        <w:rPr>
          <w:rFonts w:ascii="Times New Roman" w:eastAsia="Times New Roman" w:hAnsi="Times New Roman" w:cs="Times New Roman"/>
          <w:szCs w:val="28"/>
          <w:lang w:eastAsia="ru-RU"/>
        </w:rPr>
        <w:t>забалансовом</w:t>
      </w:r>
      <w:proofErr w:type="spellEnd"/>
      <w:r w:rsidRPr="007253B7">
        <w:rPr>
          <w:rFonts w:ascii="Times New Roman" w:eastAsia="Times New Roman" w:hAnsi="Times New Roman" w:cs="Times New Roman"/>
          <w:szCs w:val="28"/>
          <w:lang w:eastAsia="ru-RU"/>
        </w:rPr>
        <w:t xml:space="preserve"> учете отражаются в бухгалтерском учете  по их первоначальной стоимости, определенной  </w:t>
      </w:r>
      <w:proofErr w:type="gramStart"/>
      <w:r w:rsidRPr="007253B7">
        <w:rPr>
          <w:rFonts w:ascii="Times New Roman" w:eastAsia="Times New Roman" w:hAnsi="Times New Roman" w:cs="Times New Roman"/>
          <w:szCs w:val="28"/>
          <w:lang w:eastAsia="ru-RU"/>
        </w:rPr>
        <w:t>согласно пунктов</w:t>
      </w:r>
      <w:proofErr w:type="gramEnd"/>
      <w:r w:rsidRPr="007253B7">
        <w:rPr>
          <w:rFonts w:ascii="Times New Roman" w:eastAsia="Times New Roman" w:hAnsi="Times New Roman" w:cs="Times New Roman"/>
          <w:szCs w:val="28"/>
          <w:lang w:eastAsia="ru-RU"/>
        </w:rPr>
        <w:t xml:space="preserve"> 3.1.1-3.1.20  настоящего раздела.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3.1.32. Объекты недвижимого имущества отражаются в бухгалтерском учете по их кадастровой стоимости, которая признается балансовой стоимостью указанных объектов. Накопленная амортизация, исчисленная на дату пересмотра стоимости таких объектов недвижимости, подлежит списанию.</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 пересмотре стоимости таких объектов недвижимости срок полезного использования в отношении объекта недвижимости пересматривается с учетом п.3.1.25 настоящего раздела.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Дальнейшее начисление амортизации по таким объектам недвижимости осуществляется исходя из пересмотренной балансовой стоимости и срока полезного использования.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3.1.33. В случае</w:t>
      </w:r>
      <w:proofErr w:type="gramStart"/>
      <w:r w:rsidRPr="007253B7">
        <w:rPr>
          <w:rFonts w:ascii="Times New Roman" w:eastAsia="Times New Roman" w:hAnsi="Times New Roman" w:cs="Times New Roman"/>
          <w:szCs w:val="28"/>
          <w:lang w:eastAsia="ru-RU"/>
        </w:rPr>
        <w:t>,</w:t>
      </w:r>
      <w:proofErr w:type="gramEnd"/>
      <w:r w:rsidRPr="007253B7">
        <w:rPr>
          <w:rFonts w:ascii="Times New Roman" w:eastAsia="Times New Roman" w:hAnsi="Times New Roman" w:cs="Times New Roman"/>
          <w:szCs w:val="28"/>
          <w:lang w:eastAsia="ru-RU"/>
        </w:rPr>
        <w:t xml:space="preserve"> если кадастровая оценка для объекта недвижимости по каким- либо причинам недоступна, такие активы отражаются по существующей балансовой стоимости, до момента, когда </w:t>
      </w:r>
      <w:r w:rsidR="00236048">
        <w:rPr>
          <w:rFonts w:ascii="Times New Roman" w:eastAsia="Times New Roman" w:hAnsi="Times New Roman" w:cs="Times New Roman"/>
          <w:szCs w:val="28"/>
          <w:lang w:eastAsia="ru-RU"/>
        </w:rPr>
        <w:t xml:space="preserve"> актуальная   </w:t>
      </w:r>
      <w:r w:rsidRPr="007253B7">
        <w:rPr>
          <w:rFonts w:ascii="Times New Roman" w:eastAsia="Times New Roman" w:hAnsi="Times New Roman" w:cs="Times New Roman"/>
          <w:szCs w:val="28"/>
          <w:lang w:eastAsia="ru-RU"/>
        </w:rPr>
        <w:t>кадастровая оценка по такому объекту будет определена.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В случае</w:t>
      </w:r>
      <w:proofErr w:type="gramStart"/>
      <w:r w:rsidRPr="007253B7">
        <w:rPr>
          <w:rFonts w:ascii="Times New Roman" w:eastAsia="Times New Roman" w:hAnsi="Times New Roman" w:cs="Times New Roman"/>
          <w:szCs w:val="28"/>
          <w:lang w:eastAsia="ru-RU"/>
        </w:rPr>
        <w:t>,</w:t>
      </w:r>
      <w:proofErr w:type="gramEnd"/>
      <w:r w:rsidRPr="007253B7">
        <w:rPr>
          <w:rFonts w:ascii="Times New Roman" w:eastAsia="Times New Roman" w:hAnsi="Times New Roman" w:cs="Times New Roman"/>
          <w:szCs w:val="28"/>
          <w:lang w:eastAsia="ru-RU"/>
        </w:rPr>
        <w:t xml:space="preserve"> если данные о стоимости объекта недвижимости недоступна, в учете отражается такой объект в условной оценке, равной одному рублю. После получения </w:t>
      </w:r>
      <w:r w:rsidR="00B65D83">
        <w:rPr>
          <w:rFonts w:ascii="Times New Roman" w:eastAsia="Times New Roman" w:hAnsi="Times New Roman" w:cs="Times New Roman"/>
          <w:szCs w:val="28"/>
          <w:lang w:eastAsia="ru-RU"/>
        </w:rPr>
        <w:t xml:space="preserve"> актуальной </w:t>
      </w:r>
      <w:r w:rsidRPr="007253B7">
        <w:rPr>
          <w:rFonts w:ascii="Times New Roman" w:eastAsia="Times New Roman" w:hAnsi="Times New Roman" w:cs="Times New Roman"/>
          <w:szCs w:val="28"/>
          <w:lang w:eastAsia="ru-RU"/>
        </w:rPr>
        <w:t xml:space="preserve">кадастровой оценки объекта недвижимости осуществляется пересмотр балансовой стоимости и срока полезного использования объекта недвижимости в соответствии с пунктом 3.1.32 настоящего раздела.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p>
    <w:p w:rsidR="007253B7" w:rsidRPr="00E85E8B" w:rsidRDefault="007253B7" w:rsidP="007253B7">
      <w:pPr>
        <w:spacing w:after="0" w:line="240" w:lineRule="auto"/>
        <w:ind w:firstLine="851"/>
        <w:jc w:val="both"/>
        <w:rPr>
          <w:rFonts w:ascii="Times New Roman" w:eastAsia="Times New Roman" w:hAnsi="Times New Roman" w:cs="Times New Roman"/>
          <w:szCs w:val="28"/>
          <w:u w:val="single"/>
          <w:lang w:eastAsia="ru-RU"/>
        </w:rPr>
      </w:pPr>
      <w:r w:rsidRPr="00E85E8B">
        <w:rPr>
          <w:rFonts w:ascii="Times New Roman" w:eastAsia="Times New Roman" w:hAnsi="Times New Roman" w:cs="Times New Roman"/>
          <w:szCs w:val="28"/>
          <w:u w:val="single"/>
          <w:lang w:eastAsia="ru-RU"/>
        </w:rPr>
        <w:t>3.2. Оценка  материальных запасов</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3.2.1</w:t>
      </w:r>
      <w:proofErr w:type="gramStart"/>
      <w:r w:rsidRPr="007253B7">
        <w:rPr>
          <w:rFonts w:ascii="Times New Roman" w:eastAsia="Times New Roman" w:hAnsi="Times New Roman" w:cs="Times New Roman"/>
          <w:szCs w:val="28"/>
          <w:lang w:eastAsia="ru-RU"/>
        </w:rPr>
        <w:t xml:space="preserve"> У</w:t>
      </w:r>
      <w:proofErr w:type="gramEnd"/>
      <w:r w:rsidRPr="007253B7">
        <w:rPr>
          <w:rFonts w:ascii="Times New Roman" w:eastAsia="Times New Roman" w:hAnsi="Times New Roman" w:cs="Times New Roman"/>
          <w:szCs w:val="28"/>
          <w:lang w:eastAsia="ru-RU"/>
        </w:rPr>
        <w:t>становить следующий метод оценки материальных запасов, приобретенных за плату:</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материальные запасы, приобретенные за плату учитывать по фактической стоимости, которая включает в себя суммы, уплачиваемые в соответствии с договором поставщику (продавцу).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3.2.2. Установить следующий метод определения фактической стоимости материальных запасов при приобретении их в порядке централизованного снабжения: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в случае осуществления централизованных закупок материальных запасов, затраты, произведенные по заготовке и доставке материальных запасов до центральных (производственных) складов учреждения или грузополучателей (включая страхование доставки), </w:t>
      </w:r>
      <w:r w:rsidRPr="007253B7">
        <w:rPr>
          <w:rFonts w:ascii="Times New Roman" w:eastAsia="Times New Roman" w:hAnsi="Times New Roman" w:cs="Times New Roman"/>
          <w:szCs w:val="28"/>
          <w:lang w:eastAsia="ru-RU"/>
        </w:rPr>
        <w:lastRenderedPageBreak/>
        <w:t xml:space="preserve">не включать в фактическую стоимость приобретаемых материальных запасов, а относить на финансовый результат текущего финансового года.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3.2.3. Установить следующий метод оценки материальных запасов при их выбытии:</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выбытие (отпуск) материальных запасов производить  по средней фактической стоимости.</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Определение средней фактической стоимости материальных запасов производить по каждой группе (виду) запасов путем деления общей фактической стоимости группы (вида) запасов на их количество, складывающихся соответственно из средней фактической стоимости (количества) остатка на начало месяца и поступивших материальных запасов в текущем месяце на дату их выбытия (отпуска).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Списание материальных запасов производится по средней фактической стоимости.</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3.2.4. Фактическая стоимость материальных запасов, полученных в результате ремонта, разборки, утилизации (ликвидации) основных средств или иного имущества, определяется исходя из</w:t>
      </w:r>
      <w:r w:rsidR="00E51058">
        <w:rPr>
          <w:rFonts w:ascii="Times New Roman" w:eastAsia="Times New Roman" w:hAnsi="Times New Roman" w:cs="Times New Roman"/>
          <w:szCs w:val="28"/>
          <w:lang w:eastAsia="ru-RU"/>
        </w:rPr>
        <w:t xml:space="preserve"> </w:t>
      </w:r>
      <w:r w:rsidRPr="007253B7">
        <w:rPr>
          <w:rFonts w:ascii="Times New Roman" w:eastAsia="Times New Roman" w:hAnsi="Times New Roman" w:cs="Times New Roman"/>
          <w:szCs w:val="28"/>
          <w:lang w:eastAsia="ru-RU"/>
        </w:rPr>
        <w:t xml:space="preserve"> их текущей рыночной стоимости  на дату принятия к бухучету.</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3.2.5. Установить, что объекты нефинансовых активов учитываются в бухгалтерском учете по правилам, действующим на дату приобретения активов.</w:t>
      </w:r>
    </w:p>
    <w:p w:rsidR="007253B7" w:rsidRPr="007253B7" w:rsidRDefault="007253B7" w:rsidP="00E51058">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3.2.6. Материальные запасы (мягкий инвентарь) изготавливаемые  для нужд учреждения и принимаются к учету по фактической стоимости на основании требования-накладной  (ф.0504204).</w:t>
      </w:r>
    </w:p>
    <w:p w:rsidR="007253B7" w:rsidRPr="007253B7" w:rsidRDefault="007253B7" w:rsidP="00E51058">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3.2.7. Ветошь, полученная от списания мягкого инвентаря, принимается к учету на основании требования-накладной (ф.0504204) по</w:t>
      </w:r>
      <w:r w:rsidR="00236048">
        <w:rPr>
          <w:rFonts w:ascii="Times New Roman" w:eastAsia="Times New Roman" w:hAnsi="Times New Roman" w:cs="Times New Roman"/>
          <w:szCs w:val="28"/>
          <w:lang w:eastAsia="ru-RU"/>
        </w:rPr>
        <w:t xml:space="preserve"> условной цене 1 рубль</w:t>
      </w:r>
      <w:r w:rsidRPr="007253B7">
        <w:rPr>
          <w:rFonts w:ascii="Times New Roman" w:eastAsia="Times New Roman" w:hAnsi="Times New Roman" w:cs="Times New Roman"/>
          <w:szCs w:val="28"/>
          <w:lang w:eastAsia="ru-RU"/>
        </w:rPr>
        <w:t>.</w:t>
      </w:r>
    </w:p>
    <w:p w:rsidR="007253B7" w:rsidRPr="007253B7" w:rsidRDefault="007253B7" w:rsidP="007253B7">
      <w:pPr>
        <w:spacing w:after="0" w:line="240" w:lineRule="auto"/>
        <w:ind w:firstLine="1276"/>
        <w:jc w:val="both"/>
        <w:rPr>
          <w:rFonts w:ascii="Times New Roman" w:eastAsia="Times New Roman" w:hAnsi="Times New Roman" w:cs="Times New Roman"/>
          <w:szCs w:val="28"/>
          <w:lang w:eastAsia="ru-RU"/>
        </w:rPr>
      </w:pPr>
    </w:p>
    <w:p w:rsidR="007253B7" w:rsidRPr="007253B7" w:rsidRDefault="007253B7" w:rsidP="007253B7">
      <w:pPr>
        <w:spacing w:after="0" w:line="240" w:lineRule="auto"/>
        <w:ind w:left="1277"/>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w:t>
      </w: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4.  Порядок проведения инвентаризации имущества и обязательств</w:t>
      </w: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4.1. Годовую инвентаризацию имущества в целях обеспечения достоверности данных бухгалтерского учета проводить по состоянию на 01 октября текущего года со следующей периодичностью:</w:t>
      </w:r>
    </w:p>
    <w:p w:rsidR="007253B7" w:rsidRPr="007253B7" w:rsidRDefault="007253B7" w:rsidP="00E51058">
      <w:pPr>
        <w:numPr>
          <w:ilvl w:val="0"/>
          <w:numId w:val="5"/>
        </w:numPr>
        <w:spacing w:after="0" w:line="240" w:lineRule="auto"/>
        <w:ind w:firstLine="272"/>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основные средства, нематериальные активы - один раз в  год;</w:t>
      </w:r>
    </w:p>
    <w:p w:rsidR="007253B7" w:rsidRPr="007253B7" w:rsidRDefault="007253B7" w:rsidP="00E51058">
      <w:pPr>
        <w:numPr>
          <w:ilvl w:val="0"/>
          <w:numId w:val="5"/>
        </w:numPr>
        <w:spacing w:after="0" w:line="240" w:lineRule="auto"/>
        <w:ind w:firstLine="272"/>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библиотечный фонд - один раз в 10 лет;</w:t>
      </w:r>
    </w:p>
    <w:p w:rsidR="007253B7" w:rsidRPr="007253B7" w:rsidRDefault="007253B7" w:rsidP="00E51058">
      <w:pPr>
        <w:numPr>
          <w:ilvl w:val="0"/>
          <w:numId w:val="5"/>
        </w:numPr>
        <w:spacing w:after="0" w:line="240" w:lineRule="auto"/>
        <w:ind w:firstLine="272"/>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материальные запасы - один раз в год;</w:t>
      </w:r>
    </w:p>
    <w:p w:rsidR="007253B7" w:rsidRPr="007253B7" w:rsidRDefault="007253B7" w:rsidP="00E51058">
      <w:pPr>
        <w:numPr>
          <w:ilvl w:val="0"/>
          <w:numId w:val="5"/>
        </w:numPr>
        <w:spacing w:after="0" w:line="240" w:lineRule="auto"/>
        <w:ind w:firstLine="272"/>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бланки строгой отчетности (наличие, выдача, списание) - один раз в год.</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4.2. Инвентаризацию кассы проводить не реже одного раза в три месяца.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4.3. Инвентаризация обязатель</w:t>
      </w:r>
      <w:proofErr w:type="gramStart"/>
      <w:r w:rsidRPr="007253B7">
        <w:rPr>
          <w:rFonts w:ascii="Times New Roman" w:eastAsia="Times New Roman" w:hAnsi="Times New Roman" w:cs="Times New Roman"/>
          <w:szCs w:val="28"/>
          <w:lang w:eastAsia="ru-RU"/>
        </w:rPr>
        <w:t>ств  пр</w:t>
      </w:r>
      <w:proofErr w:type="gramEnd"/>
      <w:r w:rsidRPr="007253B7">
        <w:rPr>
          <w:rFonts w:ascii="Times New Roman" w:eastAsia="Times New Roman" w:hAnsi="Times New Roman" w:cs="Times New Roman"/>
          <w:szCs w:val="28"/>
          <w:lang w:eastAsia="ru-RU"/>
        </w:rPr>
        <w:t xml:space="preserve">оводится два раза в год на 01 июля и на 01 декабря текущего года перед составлением годовой отчетности по счетам 20600 «Расчеты по выданным авансам» и </w:t>
      </w:r>
      <w:r w:rsidRPr="007253B7">
        <w:rPr>
          <w:rFonts w:ascii="Times New Roman" w:eastAsia="Times New Roman" w:hAnsi="Times New Roman" w:cs="Times New Roman"/>
          <w:bCs/>
          <w:szCs w:val="28"/>
          <w:lang w:eastAsia="ru-RU"/>
        </w:rPr>
        <w:t xml:space="preserve">30200 «Расчеты по принятым обязательствам», и </w:t>
      </w:r>
      <w:r w:rsidRPr="007253B7">
        <w:rPr>
          <w:rFonts w:ascii="Times New Roman" w:eastAsia="Times New Roman" w:hAnsi="Times New Roman" w:cs="Times New Roman"/>
          <w:szCs w:val="28"/>
          <w:lang w:eastAsia="ru-RU"/>
        </w:rPr>
        <w:t>в иных случаях, предусмотренных законодательством.</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Инвентаризация финансовых обязательств и расчетов  производится:</w:t>
      </w:r>
    </w:p>
    <w:p w:rsidR="007253B7" w:rsidRPr="007253B7" w:rsidRDefault="007253B7" w:rsidP="00E51058">
      <w:pPr>
        <w:numPr>
          <w:ilvl w:val="0"/>
          <w:numId w:val="6"/>
        </w:numPr>
        <w:spacing w:after="0" w:line="240" w:lineRule="auto"/>
        <w:ind w:left="0" w:firstLine="1843"/>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с подотчетными лицами - два раза в год по состоянию на 01 июля и 01 декабря текущего года.</w:t>
      </w:r>
    </w:p>
    <w:p w:rsidR="007253B7" w:rsidRPr="007253B7" w:rsidRDefault="007253B7" w:rsidP="00E51058">
      <w:pPr>
        <w:numPr>
          <w:ilvl w:val="0"/>
          <w:numId w:val="6"/>
        </w:numPr>
        <w:spacing w:after="0" w:line="240" w:lineRule="auto"/>
        <w:ind w:left="142" w:firstLine="228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с организациями и учреждениями - два раза в год по состоянию на 01 июля и 01 декабря текущего года.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4.4.Помимо установленных сроков проведения инвентаризация имущества проводится: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 установлении фактов хищений или злоупотреблений, а также порчи имущества;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-в случае стихийного бедствия, пожара, аварии или других чрезвычайных ситуаций, в том числе вызванных экстремальными условиями;</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 смене материально-ответственных лиц (на день приемки-передачи дел);</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proofErr w:type="gramStart"/>
      <w:r w:rsidRPr="007253B7">
        <w:rPr>
          <w:rFonts w:ascii="Times New Roman" w:eastAsia="Times New Roman" w:hAnsi="Times New Roman" w:cs="Times New Roman"/>
          <w:szCs w:val="28"/>
          <w:lang w:eastAsia="ru-RU"/>
        </w:rPr>
        <w:t>-при передаче (возврате) комплекса объектов учета (имущественного комплекса) в аренду, управление, безвозмездное пользование, хранение, а также при выкупе, продаже комплекса объектов учета (имущественного комплекса).;</w:t>
      </w:r>
      <w:proofErr w:type="gramEnd"/>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в иных случаях по приказу руководителя учреждения.</w:t>
      </w:r>
    </w:p>
    <w:p w:rsid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4.5. Состав постоянно действующих комиссий для проведения инвентаризации имущества и активов, финансовых обязательств и расчетов утверждается Приказом  руководителя учреждения по форме, утвержденной </w:t>
      </w:r>
      <w:r w:rsidRPr="007253B7">
        <w:rPr>
          <w:rFonts w:ascii="Times New Roman" w:eastAsia="Times New Roman" w:hAnsi="Times New Roman" w:cs="Times New Roman"/>
          <w:color w:val="333333"/>
          <w:szCs w:val="28"/>
          <w:lang w:eastAsia="ru-RU"/>
        </w:rPr>
        <w:t>Постановлением Госкомстата РФ от 18 августа 1998 года № 88 (</w:t>
      </w:r>
      <w:r w:rsidRPr="003C5774">
        <w:rPr>
          <w:rFonts w:ascii="Times New Roman" w:eastAsia="Times New Roman" w:hAnsi="Times New Roman" w:cs="Times New Roman"/>
          <w:szCs w:val="28"/>
          <w:highlight w:val="yellow"/>
          <w:lang w:eastAsia="ru-RU"/>
        </w:rPr>
        <w:t xml:space="preserve">Приложение № </w:t>
      </w:r>
      <w:r w:rsidR="00E51058" w:rsidRPr="003C5774">
        <w:rPr>
          <w:rFonts w:ascii="Times New Roman" w:eastAsia="Times New Roman" w:hAnsi="Times New Roman" w:cs="Times New Roman"/>
          <w:szCs w:val="28"/>
          <w:highlight w:val="yellow"/>
          <w:lang w:eastAsia="ru-RU"/>
        </w:rPr>
        <w:t>2</w:t>
      </w:r>
      <w:r w:rsidRPr="007253B7">
        <w:rPr>
          <w:rFonts w:ascii="Times New Roman" w:eastAsia="Times New Roman" w:hAnsi="Times New Roman" w:cs="Times New Roman"/>
          <w:szCs w:val="28"/>
          <w:lang w:eastAsia="ru-RU"/>
        </w:rPr>
        <w:t>).</w:t>
      </w:r>
    </w:p>
    <w:p w:rsidR="003C5774" w:rsidRPr="007253B7" w:rsidRDefault="003C5774" w:rsidP="007253B7">
      <w:pPr>
        <w:spacing w:after="0" w:line="240" w:lineRule="auto"/>
        <w:ind w:firstLine="851"/>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 xml:space="preserve">4.6. Форму приказа о проведении инвентаризации финансовых активов и обязательств утвердить </w:t>
      </w:r>
      <w:proofErr w:type="gramStart"/>
      <w:r>
        <w:rPr>
          <w:rFonts w:ascii="Times New Roman" w:eastAsia="Times New Roman" w:hAnsi="Times New Roman" w:cs="Times New Roman"/>
          <w:szCs w:val="28"/>
          <w:lang w:eastAsia="ru-RU"/>
        </w:rPr>
        <w:t xml:space="preserve">согласно </w:t>
      </w:r>
      <w:r w:rsidRPr="003C5774">
        <w:rPr>
          <w:rFonts w:ascii="Times New Roman" w:eastAsia="Times New Roman" w:hAnsi="Times New Roman" w:cs="Times New Roman"/>
          <w:szCs w:val="28"/>
          <w:highlight w:val="yellow"/>
          <w:lang w:eastAsia="ru-RU"/>
        </w:rPr>
        <w:t>приложения</w:t>
      </w:r>
      <w:proofErr w:type="gramEnd"/>
      <w:r w:rsidRPr="003C5774">
        <w:rPr>
          <w:rFonts w:ascii="Times New Roman" w:eastAsia="Times New Roman" w:hAnsi="Times New Roman" w:cs="Times New Roman"/>
          <w:szCs w:val="28"/>
          <w:highlight w:val="yellow"/>
          <w:lang w:eastAsia="ru-RU"/>
        </w:rPr>
        <w:t xml:space="preserve"> № 36.</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lastRenderedPageBreak/>
        <w:t>4.</w:t>
      </w:r>
      <w:r w:rsidR="003C5774">
        <w:rPr>
          <w:rFonts w:ascii="Times New Roman" w:eastAsia="Times New Roman" w:hAnsi="Times New Roman" w:cs="Times New Roman"/>
          <w:szCs w:val="28"/>
          <w:lang w:eastAsia="ru-RU"/>
        </w:rPr>
        <w:t>7</w:t>
      </w:r>
      <w:r w:rsidRPr="007253B7">
        <w:rPr>
          <w:rFonts w:ascii="Times New Roman" w:eastAsia="Times New Roman" w:hAnsi="Times New Roman" w:cs="Times New Roman"/>
          <w:szCs w:val="28"/>
          <w:lang w:eastAsia="ru-RU"/>
        </w:rPr>
        <w:t xml:space="preserve">.Постоянно действующую комиссию для проведения внезапной ревизии кассы создать в соответствии с Приказом  руководителя учреждения </w:t>
      </w:r>
      <w:r w:rsidRPr="003C5774">
        <w:rPr>
          <w:rFonts w:ascii="Times New Roman" w:eastAsia="Times New Roman" w:hAnsi="Times New Roman" w:cs="Times New Roman"/>
          <w:szCs w:val="28"/>
          <w:highlight w:val="yellow"/>
          <w:lang w:eastAsia="ru-RU"/>
        </w:rPr>
        <w:t xml:space="preserve">(Приложение № </w:t>
      </w:r>
      <w:r w:rsidR="00E51058" w:rsidRPr="003C5774">
        <w:rPr>
          <w:rFonts w:ascii="Times New Roman" w:eastAsia="Times New Roman" w:hAnsi="Times New Roman" w:cs="Times New Roman"/>
          <w:szCs w:val="28"/>
          <w:highlight w:val="yellow"/>
          <w:lang w:eastAsia="ru-RU"/>
        </w:rPr>
        <w:t>3</w:t>
      </w:r>
      <w:r w:rsidRPr="003C5774">
        <w:rPr>
          <w:rFonts w:ascii="Times New Roman" w:eastAsia="Times New Roman" w:hAnsi="Times New Roman" w:cs="Times New Roman"/>
          <w:szCs w:val="28"/>
          <w:highlight w:val="yellow"/>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4.</w:t>
      </w:r>
      <w:r w:rsidR="003C5774">
        <w:rPr>
          <w:rFonts w:ascii="Times New Roman" w:eastAsia="Times New Roman" w:hAnsi="Times New Roman" w:cs="Times New Roman"/>
          <w:szCs w:val="28"/>
          <w:lang w:eastAsia="ru-RU"/>
        </w:rPr>
        <w:t>8</w:t>
      </w:r>
      <w:r w:rsidRPr="007253B7">
        <w:rPr>
          <w:rFonts w:ascii="Times New Roman" w:eastAsia="Times New Roman" w:hAnsi="Times New Roman" w:cs="Times New Roman"/>
          <w:szCs w:val="28"/>
          <w:lang w:eastAsia="ru-RU"/>
        </w:rPr>
        <w:t>. В отдельных случаях (при смене материально-ответственных  лиц, при выявлении фактов хищения, при стихийных бедствиях и т.п.) инвентаризацию может проводить специально созданная рабочая комиссия, состав которой утверждается отдельным приказом руководителя учреждения.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4.</w:t>
      </w:r>
      <w:r w:rsidR="003C5774">
        <w:rPr>
          <w:rFonts w:ascii="Times New Roman" w:eastAsia="Times New Roman" w:hAnsi="Times New Roman" w:cs="Times New Roman"/>
          <w:szCs w:val="28"/>
          <w:lang w:eastAsia="ru-RU"/>
        </w:rPr>
        <w:t>9</w:t>
      </w:r>
      <w:r w:rsidRPr="007253B7">
        <w:rPr>
          <w:rFonts w:ascii="Times New Roman" w:eastAsia="Times New Roman" w:hAnsi="Times New Roman" w:cs="Times New Roman"/>
          <w:szCs w:val="28"/>
          <w:lang w:eastAsia="ru-RU"/>
        </w:rPr>
        <w:t>. Внезапная  инвентаризация всех видов имущества проводится при необходимости в соответствии с приказом руководителя учреждения или учредителя.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4.</w:t>
      </w:r>
      <w:r w:rsidR="003C5774">
        <w:rPr>
          <w:rFonts w:ascii="Times New Roman" w:eastAsia="Times New Roman" w:hAnsi="Times New Roman" w:cs="Times New Roman"/>
          <w:szCs w:val="28"/>
          <w:lang w:eastAsia="ru-RU"/>
        </w:rPr>
        <w:t>10</w:t>
      </w:r>
      <w:r w:rsidRPr="007253B7">
        <w:rPr>
          <w:rFonts w:ascii="Times New Roman" w:eastAsia="Times New Roman" w:hAnsi="Times New Roman" w:cs="Times New Roman"/>
          <w:szCs w:val="28"/>
          <w:lang w:eastAsia="ru-RU"/>
        </w:rPr>
        <w:t>. Порядок проведения инвентаризации имущества, финансовых активов и обязатель</w:t>
      </w:r>
      <w:proofErr w:type="gramStart"/>
      <w:r w:rsidRPr="007253B7">
        <w:rPr>
          <w:rFonts w:ascii="Times New Roman" w:eastAsia="Times New Roman" w:hAnsi="Times New Roman" w:cs="Times New Roman"/>
          <w:szCs w:val="28"/>
          <w:lang w:eastAsia="ru-RU"/>
        </w:rPr>
        <w:t>ств пр</w:t>
      </w:r>
      <w:proofErr w:type="gramEnd"/>
      <w:r w:rsidRPr="007253B7">
        <w:rPr>
          <w:rFonts w:ascii="Times New Roman" w:eastAsia="Times New Roman" w:hAnsi="Times New Roman" w:cs="Times New Roman"/>
          <w:szCs w:val="28"/>
          <w:lang w:eastAsia="ru-RU"/>
        </w:rPr>
        <w:t xml:space="preserve">иведен в Приложении № </w:t>
      </w:r>
      <w:r w:rsidR="00E51058">
        <w:rPr>
          <w:rFonts w:ascii="Times New Roman" w:eastAsia="Times New Roman" w:hAnsi="Times New Roman" w:cs="Times New Roman"/>
          <w:szCs w:val="28"/>
          <w:lang w:eastAsia="ru-RU"/>
        </w:rPr>
        <w:t>4</w:t>
      </w:r>
      <w:r w:rsidRPr="007253B7">
        <w:rPr>
          <w:rFonts w:ascii="Times New Roman" w:eastAsia="Times New Roman" w:hAnsi="Times New Roman" w:cs="Times New Roman"/>
          <w:szCs w:val="28"/>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4.</w:t>
      </w:r>
      <w:r w:rsidR="003C5774">
        <w:rPr>
          <w:rFonts w:ascii="Times New Roman" w:eastAsia="Times New Roman" w:hAnsi="Times New Roman" w:cs="Times New Roman"/>
          <w:szCs w:val="28"/>
          <w:lang w:eastAsia="ru-RU"/>
        </w:rPr>
        <w:t>11</w:t>
      </w:r>
      <w:r w:rsidRPr="007253B7">
        <w:rPr>
          <w:rFonts w:ascii="Times New Roman" w:eastAsia="Times New Roman" w:hAnsi="Times New Roman" w:cs="Times New Roman"/>
          <w:szCs w:val="28"/>
          <w:lang w:eastAsia="ru-RU"/>
        </w:rPr>
        <w:t>.Результаты инвентаризации отражаются в бухгалтерском учете и бухгалтерской  (финансовой) отчетности того периода, в котором была закончена инвентаризация.</w:t>
      </w:r>
    </w:p>
    <w:p w:rsid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4.1</w:t>
      </w:r>
      <w:r w:rsidR="003C5774">
        <w:rPr>
          <w:rFonts w:ascii="Times New Roman" w:eastAsia="Times New Roman" w:hAnsi="Times New Roman" w:cs="Times New Roman"/>
          <w:szCs w:val="28"/>
          <w:lang w:eastAsia="ru-RU"/>
        </w:rPr>
        <w:t>2</w:t>
      </w:r>
      <w:r w:rsidRPr="007253B7">
        <w:rPr>
          <w:rFonts w:ascii="Times New Roman" w:eastAsia="Times New Roman" w:hAnsi="Times New Roman" w:cs="Times New Roman"/>
          <w:szCs w:val="28"/>
          <w:lang w:eastAsia="ru-RU"/>
        </w:rPr>
        <w:t xml:space="preserve">. Результаты инвентаризации реорганизуемого (упраздняемого, ликвидируемого) субъекта учета отражаются в бухгалтерской (финансовой) отчетности, представляемой на дату его реорганизации, ликвидации учреждения.  </w:t>
      </w:r>
    </w:p>
    <w:p w:rsidR="000C6066" w:rsidRDefault="000C6066" w:rsidP="007253B7">
      <w:pPr>
        <w:spacing w:after="0" w:line="240" w:lineRule="auto"/>
        <w:ind w:firstLine="851"/>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4.1</w:t>
      </w:r>
      <w:r w:rsidR="003C5774">
        <w:rPr>
          <w:rFonts w:ascii="Times New Roman" w:eastAsia="Times New Roman" w:hAnsi="Times New Roman" w:cs="Times New Roman"/>
          <w:szCs w:val="28"/>
          <w:lang w:eastAsia="ru-RU"/>
        </w:rPr>
        <w:t>3</w:t>
      </w:r>
      <w:r>
        <w:rPr>
          <w:rFonts w:ascii="Times New Roman" w:eastAsia="Times New Roman" w:hAnsi="Times New Roman" w:cs="Times New Roman"/>
          <w:szCs w:val="28"/>
          <w:lang w:eastAsia="ru-RU"/>
        </w:rPr>
        <w:t>. При переходе на новые требования к учету 2018года (первое применение стандартов) проводится инвентаризация входящих остатков на 01.01.2018года  по счетам 101,01,25,26 в следующем порядке:</w:t>
      </w:r>
    </w:p>
    <w:p w:rsidR="000C6066" w:rsidRDefault="000C6066" w:rsidP="007253B7">
      <w:pPr>
        <w:spacing w:after="0" w:line="240" w:lineRule="auto"/>
        <w:ind w:firstLine="851"/>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-издается приказ по учреждению;</w:t>
      </w:r>
    </w:p>
    <w:p w:rsidR="000C6066" w:rsidRDefault="000C6066" w:rsidP="007253B7">
      <w:pPr>
        <w:spacing w:after="0" w:line="240" w:lineRule="auto"/>
        <w:ind w:firstLine="851"/>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-входящие остатки подтверждаются инвентаризационной описью</w:t>
      </w:r>
      <w:r w:rsidR="00B910DA">
        <w:rPr>
          <w:rFonts w:ascii="Times New Roman" w:eastAsia="Times New Roman" w:hAnsi="Times New Roman" w:cs="Times New Roman"/>
          <w:szCs w:val="28"/>
          <w:lang w:eastAsia="ru-RU"/>
        </w:rPr>
        <w:t xml:space="preserve"> на 01.01.2018г;</w:t>
      </w:r>
    </w:p>
    <w:p w:rsidR="00B910DA" w:rsidRDefault="00B910DA" w:rsidP="007253B7">
      <w:pPr>
        <w:spacing w:after="0" w:line="240" w:lineRule="auto"/>
        <w:ind w:firstLine="851"/>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-составляется акт инвентаризации;</w:t>
      </w:r>
    </w:p>
    <w:p w:rsidR="00B910DA" w:rsidRDefault="00B910DA" w:rsidP="007253B7">
      <w:pPr>
        <w:spacing w:after="0" w:line="240" w:lineRule="auto"/>
        <w:ind w:firstLine="851"/>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-составляются справки по переводу остатков ф.0504833.</w:t>
      </w:r>
    </w:p>
    <w:p w:rsidR="00B910DA" w:rsidRPr="007253B7" w:rsidRDefault="00B910DA" w:rsidP="00B910DA">
      <w:pPr>
        <w:spacing w:after="0" w:line="240" w:lineRule="auto"/>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 xml:space="preserve">К инвентаризационной описи прикладываются копии документов по движению основных средств за период с 01.01.2018 по дату проведения инвентаризации. </w:t>
      </w:r>
      <w:r w:rsidR="00CB3955">
        <w:rPr>
          <w:rFonts w:ascii="Times New Roman" w:eastAsia="Times New Roman" w:hAnsi="Times New Roman" w:cs="Times New Roman"/>
          <w:szCs w:val="28"/>
          <w:lang w:eastAsia="ru-RU"/>
        </w:rPr>
        <w:t xml:space="preserve">В графе8 и 9 инвентаризационной описи указывается статус и целевая функция объекта учета </w:t>
      </w:r>
      <w:proofErr w:type="gramStart"/>
      <w:r w:rsidR="00CB3955">
        <w:rPr>
          <w:rFonts w:ascii="Times New Roman" w:eastAsia="Times New Roman" w:hAnsi="Times New Roman" w:cs="Times New Roman"/>
          <w:szCs w:val="28"/>
          <w:lang w:eastAsia="ru-RU"/>
        </w:rPr>
        <w:t xml:space="preserve">согласно </w:t>
      </w:r>
      <w:r w:rsidR="00CB3955" w:rsidRPr="00CB3955">
        <w:rPr>
          <w:rFonts w:ascii="Times New Roman" w:eastAsia="Times New Roman" w:hAnsi="Times New Roman" w:cs="Times New Roman"/>
          <w:szCs w:val="28"/>
          <w:highlight w:val="yellow"/>
          <w:lang w:eastAsia="ru-RU"/>
        </w:rPr>
        <w:t>приложения</w:t>
      </w:r>
      <w:proofErr w:type="gramEnd"/>
      <w:r w:rsidR="00CB3955" w:rsidRPr="00CB3955">
        <w:rPr>
          <w:rFonts w:ascii="Times New Roman" w:eastAsia="Times New Roman" w:hAnsi="Times New Roman" w:cs="Times New Roman"/>
          <w:szCs w:val="28"/>
          <w:highlight w:val="yellow"/>
          <w:lang w:eastAsia="ru-RU"/>
        </w:rPr>
        <w:t xml:space="preserve"> №4</w:t>
      </w:r>
      <w:r w:rsidR="00CB3955">
        <w:rPr>
          <w:rFonts w:ascii="Times New Roman" w:eastAsia="Times New Roman" w:hAnsi="Times New Roman" w:cs="Times New Roman"/>
          <w:szCs w:val="28"/>
          <w:lang w:eastAsia="ru-RU"/>
        </w:rPr>
        <w:t>.</w:t>
      </w:r>
    </w:p>
    <w:p w:rsidR="00E85E8B" w:rsidRDefault="00E85E8B" w:rsidP="007253B7">
      <w:pPr>
        <w:spacing w:after="0" w:line="240" w:lineRule="auto"/>
        <w:ind w:firstLine="851"/>
        <w:jc w:val="center"/>
        <w:rPr>
          <w:rFonts w:ascii="Times New Roman" w:eastAsia="Times New Roman" w:hAnsi="Times New Roman" w:cs="Times New Roman"/>
          <w:b/>
          <w:szCs w:val="28"/>
          <w:lang w:eastAsia="ru-RU"/>
        </w:rPr>
      </w:pPr>
    </w:p>
    <w:p w:rsidR="007253B7" w:rsidRPr="007253B7" w:rsidRDefault="007253B7" w:rsidP="007253B7">
      <w:pPr>
        <w:spacing w:after="0" w:line="240" w:lineRule="auto"/>
        <w:ind w:firstLine="851"/>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5. Технология обработки учетной информации</w:t>
      </w:r>
      <w:r w:rsidR="005337C1">
        <w:rPr>
          <w:rFonts w:ascii="Times New Roman" w:eastAsia="Times New Roman" w:hAnsi="Times New Roman" w:cs="Times New Roman"/>
          <w:b/>
          <w:szCs w:val="28"/>
          <w:lang w:eastAsia="ru-RU"/>
        </w:rPr>
        <w:t xml:space="preserve"> </w:t>
      </w: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5.1. Установить способ обработки учетной информации - неполная автоматизация. Программное обеспечение - программа «1С: Предприятие 8», программа «1С: </w:t>
      </w:r>
      <w:proofErr w:type="spellStart"/>
      <w:r w:rsidRPr="007253B7">
        <w:rPr>
          <w:rFonts w:ascii="Times New Roman" w:eastAsia="Times New Roman" w:hAnsi="Times New Roman" w:cs="Times New Roman"/>
          <w:szCs w:val="28"/>
          <w:lang w:eastAsia="ru-RU"/>
        </w:rPr>
        <w:t>Зарплата+кадры</w:t>
      </w:r>
      <w:proofErr w:type="spellEnd"/>
      <w:r w:rsidRPr="007253B7">
        <w:rPr>
          <w:rFonts w:ascii="Times New Roman" w:eastAsia="Times New Roman" w:hAnsi="Times New Roman" w:cs="Times New Roman"/>
          <w:szCs w:val="28"/>
          <w:lang w:eastAsia="ru-RU"/>
        </w:rPr>
        <w:t xml:space="preserve"> 8».</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5.2. Учетные  данные  хранить  в цифровой (электронной) форме и на бумажном носителе.</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5.3. С использованием телекоммуникационных каналов связи и электронной подписи осуществляется электронный документооборот по следующим направлениям:</w:t>
      </w:r>
    </w:p>
    <w:p w:rsidR="007253B7" w:rsidRPr="007253B7" w:rsidRDefault="007253B7" w:rsidP="00E51058">
      <w:pPr>
        <w:numPr>
          <w:ilvl w:val="0"/>
          <w:numId w:val="7"/>
        </w:numPr>
        <w:tabs>
          <w:tab w:val="left" w:pos="1560"/>
        </w:tabs>
        <w:spacing w:after="0" w:line="240" w:lineRule="auto"/>
        <w:ind w:left="0" w:firstLine="157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система электронного документооборота с территориальным органом Федерального казначейства;</w:t>
      </w:r>
    </w:p>
    <w:p w:rsidR="007253B7" w:rsidRPr="007253B7" w:rsidRDefault="007253B7" w:rsidP="007253B7">
      <w:pPr>
        <w:numPr>
          <w:ilvl w:val="0"/>
          <w:numId w:val="7"/>
        </w:num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передача бухгалтерской отчетности в финансовый орган;</w:t>
      </w:r>
    </w:p>
    <w:p w:rsidR="007253B7" w:rsidRPr="007253B7" w:rsidRDefault="007253B7" w:rsidP="00E51058">
      <w:pPr>
        <w:numPr>
          <w:ilvl w:val="0"/>
          <w:numId w:val="7"/>
        </w:numPr>
        <w:spacing w:after="0" w:line="240" w:lineRule="auto"/>
        <w:ind w:left="0" w:firstLine="157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передача отчетности по налогам, сборам, страховым взносам и иным обязательным платежам в Инспекцию Федеральной налоговой службы;</w:t>
      </w:r>
    </w:p>
    <w:p w:rsidR="007253B7" w:rsidRPr="007253B7" w:rsidRDefault="007253B7" w:rsidP="00E51058">
      <w:pPr>
        <w:numPr>
          <w:ilvl w:val="0"/>
          <w:numId w:val="7"/>
        </w:numPr>
        <w:spacing w:after="0" w:line="240" w:lineRule="auto"/>
        <w:ind w:left="0" w:firstLine="157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передача отчетности по страховым взносам на обязательное социальное страхование от несчастных случаев на производстве и профессиональных заболеваний в отделение Фонда социального страхования;</w:t>
      </w:r>
    </w:p>
    <w:p w:rsidR="007253B7" w:rsidRPr="007253B7" w:rsidRDefault="007253B7" w:rsidP="00E51058">
      <w:pPr>
        <w:numPr>
          <w:ilvl w:val="0"/>
          <w:numId w:val="7"/>
        </w:numPr>
        <w:spacing w:after="0" w:line="240" w:lineRule="auto"/>
        <w:ind w:left="0" w:firstLine="157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передача сведений персонифицированного учета в отделение Пенсионного фонда России;</w:t>
      </w:r>
    </w:p>
    <w:p w:rsidR="007253B7" w:rsidRPr="007253B7" w:rsidRDefault="007253B7" w:rsidP="007253B7">
      <w:pPr>
        <w:numPr>
          <w:ilvl w:val="0"/>
          <w:numId w:val="7"/>
        </w:num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размещение информации  на сайте </w:t>
      </w:r>
      <w:r w:rsidRPr="007253B7">
        <w:rPr>
          <w:rFonts w:ascii="Times New Roman" w:eastAsia="Times New Roman" w:hAnsi="Times New Roman" w:cs="Times New Roman"/>
          <w:szCs w:val="28"/>
          <w:lang w:val="en-US" w:eastAsia="ru-RU"/>
        </w:rPr>
        <w:t>bus</w:t>
      </w:r>
      <w:r w:rsidRPr="007253B7">
        <w:rPr>
          <w:rFonts w:ascii="Times New Roman" w:eastAsia="Times New Roman" w:hAnsi="Times New Roman" w:cs="Times New Roman"/>
          <w:szCs w:val="28"/>
          <w:lang w:eastAsia="ru-RU"/>
        </w:rPr>
        <w:t>.</w:t>
      </w:r>
      <w:proofErr w:type="spellStart"/>
      <w:r w:rsidRPr="007253B7">
        <w:rPr>
          <w:rFonts w:ascii="Times New Roman" w:eastAsia="Times New Roman" w:hAnsi="Times New Roman" w:cs="Times New Roman"/>
          <w:szCs w:val="28"/>
          <w:lang w:val="en-US" w:eastAsia="ru-RU"/>
        </w:rPr>
        <w:t>gov</w:t>
      </w:r>
      <w:proofErr w:type="spellEnd"/>
      <w:r w:rsidRPr="007253B7">
        <w:rPr>
          <w:rFonts w:ascii="Times New Roman" w:eastAsia="Times New Roman" w:hAnsi="Times New Roman" w:cs="Times New Roman"/>
          <w:szCs w:val="28"/>
          <w:lang w:eastAsia="ru-RU"/>
        </w:rPr>
        <w:t>.</w:t>
      </w:r>
      <w:proofErr w:type="spellStart"/>
      <w:r w:rsidRPr="007253B7">
        <w:rPr>
          <w:rFonts w:ascii="Times New Roman" w:eastAsia="Times New Roman" w:hAnsi="Times New Roman" w:cs="Times New Roman"/>
          <w:szCs w:val="28"/>
          <w:lang w:val="en-US" w:eastAsia="ru-RU"/>
        </w:rPr>
        <w:t>ru</w:t>
      </w:r>
      <w:proofErr w:type="spellEnd"/>
      <w:r w:rsidRPr="007253B7">
        <w:rPr>
          <w:rFonts w:ascii="Times New Roman" w:eastAsia="Times New Roman" w:hAnsi="Times New Roman" w:cs="Times New Roman"/>
          <w:szCs w:val="28"/>
          <w:lang w:eastAsia="ru-RU"/>
        </w:rPr>
        <w:t>;</w:t>
      </w:r>
    </w:p>
    <w:p w:rsidR="007253B7" w:rsidRPr="007253B7" w:rsidRDefault="007253B7" w:rsidP="00E51058">
      <w:pPr>
        <w:numPr>
          <w:ilvl w:val="0"/>
          <w:numId w:val="7"/>
        </w:numPr>
        <w:spacing w:after="0" w:line="240" w:lineRule="auto"/>
        <w:ind w:left="0" w:firstLine="157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получение электронных документов для оплаты, подписанных электронно-цифровой подписью.</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5.4. Без надлежащего оформления первичных (сводных) учетных документов любые исправления (добавление новых записей) в электронных базах данных не допускаются.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5.5. В целях обеспечения сохранности электронных данных бухучета и отчетности на сервере еже</w:t>
      </w:r>
      <w:r w:rsidR="00236048">
        <w:rPr>
          <w:rFonts w:ascii="Times New Roman" w:eastAsia="Times New Roman" w:hAnsi="Times New Roman" w:cs="Times New Roman"/>
          <w:szCs w:val="28"/>
          <w:lang w:eastAsia="ru-RU"/>
        </w:rPr>
        <w:t>дневно</w:t>
      </w:r>
      <w:r w:rsidRPr="007253B7">
        <w:rPr>
          <w:rFonts w:ascii="Times New Roman" w:eastAsia="Times New Roman" w:hAnsi="Times New Roman" w:cs="Times New Roman"/>
          <w:szCs w:val="28"/>
          <w:lang w:eastAsia="ru-RU"/>
        </w:rPr>
        <w:t xml:space="preserve"> производится сохранение резервных копий базы «1С: Предприятие», «1С</w:t>
      </w:r>
      <w:proofErr w:type="gramStart"/>
      <w:r w:rsidRPr="007253B7">
        <w:rPr>
          <w:rFonts w:ascii="Times New Roman" w:eastAsia="Times New Roman" w:hAnsi="Times New Roman" w:cs="Times New Roman"/>
          <w:szCs w:val="28"/>
          <w:lang w:eastAsia="ru-RU"/>
        </w:rPr>
        <w:t>:З</w:t>
      </w:r>
      <w:proofErr w:type="gramEnd"/>
      <w:r w:rsidRPr="007253B7">
        <w:rPr>
          <w:rFonts w:ascii="Times New Roman" w:eastAsia="Times New Roman" w:hAnsi="Times New Roman" w:cs="Times New Roman"/>
          <w:szCs w:val="28"/>
          <w:lang w:eastAsia="ru-RU"/>
        </w:rPr>
        <w:t>арплата+кадры8».</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5.6. При обнаружении в регистрах учета ошибок исправления вносятся с учетом следующих положений:</w:t>
      </w:r>
    </w:p>
    <w:p w:rsidR="007253B7" w:rsidRPr="007253B7" w:rsidRDefault="007253B7" w:rsidP="00E51058">
      <w:pPr>
        <w:numPr>
          <w:ilvl w:val="0"/>
          <w:numId w:val="8"/>
        </w:numPr>
        <w:spacing w:after="0" w:line="240" w:lineRule="auto"/>
        <w:ind w:left="0" w:firstLine="156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доначисление или снятие начислений исправлять за счет доходов и расходов текущего года дополнительной бухгалтерской записью или способом «красное </w:t>
      </w:r>
      <w:proofErr w:type="spellStart"/>
      <w:r w:rsidRPr="007253B7">
        <w:rPr>
          <w:rFonts w:ascii="Times New Roman" w:eastAsia="Times New Roman" w:hAnsi="Times New Roman" w:cs="Times New Roman"/>
          <w:szCs w:val="28"/>
          <w:lang w:eastAsia="ru-RU"/>
        </w:rPr>
        <w:t>сторно</w:t>
      </w:r>
      <w:proofErr w:type="spellEnd"/>
      <w:r w:rsidRPr="007253B7">
        <w:rPr>
          <w:rFonts w:ascii="Times New Roman" w:eastAsia="Times New Roman" w:hAnsi="Times New Roman" w:cs="Times New Roman"/>
          <w:szCs w:val="28"/>
          <w:lang w:eastAsia="ru-RU"/>
        </w:rPr>
        <w:t>»;</w:t>
      </w:r>
    </w:p>
    <w:p w:rsidR="007253B7" w:rsidRPr="007253B7" w:rsidRDefault="007253B7" w:rsidP="00E51058">
      <w:pPr>
        <w:numPr>
          <w:ilvl w:val="0"/>
          <w:numId w:val="8"/>
        </w:numPr>
        <w:spacing w:after="0" w:line="240" w:lineRule="auto"/>
        <w:ind w:left="0" w:firstLine="1418"/>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lastRenderedPageBreak/>
        <w:t>при  восстановлении в учете остатков прошлых лет применять счет 0.401.10.180 «Прочие доходы».</w:t>
      </w:r>
    </w:p>
    <w:p w:rsidR="007253B7" w:rsidRPr="007253B7" w:rsidRDefault="007253B7" w:rsidP="007253B7">
      <w:pPr>
        <w:numPr>
          <w:ilvl w:val="1"/>
          <w:numId w:val="18"/>
        </w:numPr>
        <w:spacing w:after="0" w:line="240" w:lineRule="auto"/>
        <w:ind w:hanging="72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Установить следующие способы исправления ошибок:</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w:t>
      </w:r>
      <w:proofErr w:type="gramStart"/>
      <w:r w:rsidRPr="007253B7">
        <w:rPr>
          <w:rFonts w:ascii="Times New Roman" w:eastAsia="Times New Roman" w:hAnsi="Times New Roman" w:cs="Times New Roman"/>
          <w:szCs w:val="28"/>
          <w:lang w:eastAsia="ru-RU"/>
        </w:rPr>
        <w:t xml:space="preserve">- «традиционный» способ, когда исправления вносятся непосредственно  в документ, в </w:t>
      </w:r>
      <w:proofErr w:type="spellStart"/>
      <w:r w:rsidRPr="007253B7">
        <w:rPr>
          <w:rFonts w:ascii="Times New Roman" w:eastAsia="Times New Roman" w:hAnsi="Times New Roman" w:cs="Times New Roman"/>
          <w:szCs w:val="28"/>
          <w:lang w:eastAsia="ru-RU"/>
        </w:rPr>
        <w:t>котрором</w:t>
      </w:r>
      <w:proofErr w:type="spellEnd"/>
      <w:r w:rsidRPr="007253B7">
        <w:rPr>
          <w:rFonts w:ascii="Times New Roman" w:eastAsia="Times New Roman" w:hAnsi="Times New Roman" w:cs="Times New Roman"/>
          <w:szCs w:val="28"/>
          <w:lang w:eastAsia="ru-RU"/>
        </w:rPr>
        <w:t xml:space="preserve"> обнаружена ошибка, неправильные данные зачеркиваются, вписываются верные, ставиться дата, надпись «исправлено», подпись лица, подписавшего первоначальный документ, печать.</w:t>
      </w:r>
      <w:proofErr w:type="gramEnd"/>
      <w:r w:rsidRPr="007253B7">
        <w:rPr>
          <w:rFonts w:ascii="Times New Roman" w:eastAsia="Times New Roman" w:hAnsi="Times New Roman" w:cs="Times New Roman"/>
          <w:szCs w:val="28"/>
          <w:lang w:eastAsia="ru-RU"/>
        </w:rPr>
        <w:t xml:space="preserve"> Исправления делаются на 2-х экземплярах;</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w:t>
      </w:r>
      <w:proofErr w:type="gramStart"/>
      <w:r w:rsidRPr="007253B7">
        <w:rPr>
          <w:rFonts w:ascii="Times New Roman" w:eastAsia="Times New Roman" w:hAnsi="Times New Roman" w:cs="Times New Roman"/>
          <w:szCs w:val="28"/>
          <w:lang w:eastAsia="ru-RU"/>
        </w:rPr>
        <w:t>счет-фактурный</w:t>
      </w:r>
      <w:proofErr w:type="gramEnd"/>
      <w:r w:rsidRPr="007253B7">
        <w:rPr>
          <w:rFonts w:ascii="Times New Roman" w:eastAsia="Times New Roman" w:hAnsi="Times New Roman" w:cs="Times New Roman"/>
          <w:szCs w:val="28"/>
          <w:lang w:eastAsia="ru-RU"/>
        </w:rPr>
        <w:t xml:space="preserve"> способ», оформить исправленный документ с тем же номером и датой, что и первоначальный документ, с указанием, что документ является исправленным, с порядковым номером и датой исправления (в документе дополнительная строка «Исправление №__ от «__»_______20__г.»), в остальные строки и графы вписывают показатели первичного учетного документа с правильными значениями.</w:t>
      </w:r>
    </w:p>
    <w:p w:rsidR="007253B7" w:rsidRPr="007253B7" w:rsidRDefault="007253B7" w:rsidP="00E51058">
      <w:pPr>
        <w:numPr>
          <w:ilvl w:val="1"/>
          <w:numId w:val="18"/>
        </w:numPr>
        <w:spacing w:after="0" w:line="240" w:lineRule="auto"/>
        <w:ind w:left="0"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По итогам  каждого календарного месяца бухгалтерские регистры, сформированные в электронном виде, распечатываются на бумажный носитель и подшиваются  вместе с первичными учетными документами соответствующего периода.</w:t>
      </w: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 xml:space="preserve"> </w:t>
      </w: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6.Первичные и сводные учетные документы, бухгалтерские регистры и правила документооборота</w:t>
      </w:r>
    </w:p>
    <w:p w:rsidR="007253B7" w:rsidRPr="007253B7" w:rsidRDefault="007253B7" w:rsidP="007253B7">
      <w:pPr>
        <w:spacing w:after="0" w:line="240" w:lineRule="auto"/>
        <w:jc w:val="center"/>
        <w:rPr>
          <w:rFonts w:ascii="Times New Roman" w:eastAsia="Times New Roman" w:hAnsi="Times New Roman" w:cs="Times New Roman"/>
          <w:szCs w:val="28"/>
          <w:lang w:eastAsia="ru-RU"/>
        </w:rPr>
      </w:pP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6.1. Установить следующий способ формирования первичных документов:</w:t>
      </w:r>
    </w:p>
    <w:p w:rsidR="007253B7" w:rsidRPr="007253B7" w:rsidRDefault="007253B7" w:rsidP="00E51058">
      <w:pPr>
        <w:numPr>
          <w:ilvl w:val="0"/>
          <w:numId w:val="9"/>
        </w:numPr>
        <w:spacing w:after="0" w:line="240" w:lineRule="auto"/>
        <w:ind w:hanging="437"/>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заполнение на компьютере;</w:t>
      </w:r>
    </w:p>
    <w:p w:rsidR="007253B7" w:rsidRPr="007253B7" w:rsidRDefault="007253B7" w:rsidP="00E51058">
      <w:pPr>
        <w:numPr>
          <w:ilvl w:val="0"/>
          <w:numId w:val="9"/>
        </w:numPr>
        <w:spacing w:after="0" w:line="240" w:lineRule="auto"/>
        <w:ind w:hanging="437"/>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использование электронных документов.</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6.2. Первичные  документы визируются  руководителем  учреждения.</w:t>
      </w:r>
    </w:p>
    <w:p w:rsid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6.3. Первичные и сводные учетные документы составляются  на бумажных и машинных носителях информации (заверенные собственноручной подписью), а также в форме электронных документов (заверенные электронной подписью). Перечень учетных (бухгалтерских) регистров и формы бухгалтерской отчетности – установить в </w:t>
      </w:r>
      <w:r w:rsidRPr="00E51058">
        <w:rPr>
          <w:rFonts w:ascii="Times New Roman" w:eastAsia="Times New Roman" w:hAnsi="Times New Roman" w:cs="Times New Roman"/>
          <w:szCs w:val="28"/>
          <w:highlight w:val="yellow"/>
          <w:lang w:eastAsia="ru-RU"/>
        </w:rPr>
        <w:t xml:space="preserve">Приложении № </w:t>
      </w:r>
      <w:r w:rsidR="00E51058" w:rsidRPr="00E51058">
        <w:rPr>
          <w:rFonts w:ascii="Times New Roman" w:eastAsia="Times New Roman" w:hAnsi="Times New Roman" w:cs="Times New Roman"/>
          <w:szCs w:val="28"/>
          <w:highlight w:val="yellow"/>
          <w:lang w:eastAsia="ru-RU"/>
        </w:rPr>
        <w:t>5</w:t>
      </w:r>
      <w:r w:rsidR="00E51058">
        <w:rPr>
          <w:rFonts w:ascii="Times New Roman" w:eastAsia="Times New Roman" w:hAnsi="Times New Roman" w:cs="Times New Roman"/>
          <w:szCs w:val="28"/>
          <w:lang w:eastAsia="ru-RU"/>
        </w:rPr>
        <w:t>.</w:t>
      </w:r>
    </w:p>
    <w:p w:rsidR="00E51058" w:rsidRPr="007253B7" w:rsidRDefault="00E51058" w:rsidP="00E51058">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6.</w:t>
      </w:r>
      <w:r>
        <w:rPr>
          <w:rFonts w:ascii="Times New Roman" w:eastAsia="Times New Roman" w:hAnsi="Times New Roman" w:cs="Times New Roman"/>
          <w:szCs w:val="28"/>
          <w:lang w:eastAsia="ru-RU"/>
        </w:rPr>
        <w:t>4</w:t>
      </w:r>
      <w:r w:rsidRPr="007253B7">
        <w:rPr>
          <w:rFonts w:ascii="Times New Roman" w:eastAsia="Times New Roman" w:hAnsi="Times New Roman" w:cs="Times New Roman"/>
          <w:szCs w:val="28"/>
          <w:lang w:eastAsia="ru-RU"/>
        </w:rPr>
        <w:t xml:space="preserve">. Формы первичных (сводных) учетных документов, применяемых для оформления хозяйственных операций, по которым законодательством Российской Федерации не установлены обязательные для их оформления формы документов </w:t>
      </w:r>
      <w:proofErr w:type="gramStart"/>
      <w:r w:rsidRPr="007253B7">
        <w:rPr>
          <w:rFonts w:ascii="Times New Roman" w:eastAsia="Times New Roman" w:hAnsi="Times New Roman" w:cs="Times New Roman"/>
          <w:szCs w:val="28"/>
          <w:lang w:eastAsia="ru-RU"/>
        </w:rPr>
        <w:t>утвердить</w:t>
      </w:r>
      <w:proofErr w:type="gramEnd"/>
      <w:r w:rsidRPr="007253B7">
        <w:rPr>
          <w:rFonts w:ascii="Times New Roman" w:eastAsia="Times New Roman" w:hAnsi="Times New Roman" w:cs="Times New Roman"/>
          <w:szCs w:val="28"/>
          <w:lang w:eastAsia="ru-RU"/>
        </w:rPr>
        <w:t xml:space="preserve">  в </w:t>
      </w:r>
      <w:r w:rsidRPr="00E51058">
        <w:rPr>
          <w:rFonts w:ascii="Times New Roman" w:eastAsia="Times New Roman" w:hAnsi="Times New Roman" w:cs="Times New Roman"/>
          <w:szCs w:val="28"/>
          <w:highlight w:val="yellow"/>
          <w:lang w:eastAsia="ru-RU"/>
        </w:rPr>
        <w:t>Приложении № 6.</w:t>
      </w:r>
    </w:p>
    <w:p w:rsidR="00E51058" w:rsidRPr="007253B7" w:rsidRDefault="00E51058" w:rsidP="00E51058">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6.</w:t>
      </w:r>
      <w:r w:rsidR="00F15250">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 Формы первичных (сводных) учетных документов, применяемые для оформления хозяйственных операций, по которым не предусмотрены   типовые формы  утвердить  в </w:t>
      </w:r>
      <w:r w:rsidRPr="00E51058">
        <w:rPr>
          <w:rFonts w:ascii="Times New Roman" w:eastAsia="Times New Roman" w:hAnsi="Times New Roman" w:cs="Times New Roman"/>
          <w:szCs w:val="28"/>
          <w:highlight w:val="yellow"/>
          <w:lang w:eastAsia="ru-RU"/>
        </w:rPr>
        <w:t>Приложении № 7.</w:t>
      </w:r>
    </w:p>
    <w:p w:rsidR="00E51058" w:rsidRPr="007253B7" w:rsidRDefault="00F15250" w:rsidP="00E51058">
      <w:pPr>
        <w:spacing w:after="0" w:line="240" w:lineRule="auto"/>
        <w:ind w:firstLine="851"/>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6</w:t>
      </w:r>
      <w:r w:rsidR="00E51058" w:rsidRPr="007253B7">
        <w:rPr>
          <w:rFonts w:ascii="Times New Roman" w:eastAsia="Times New Roman" w:hAnsi="Times New Roman" w:cs="Times New Roman"/>
          <w:szCs w:val="28"/>
          <w:lang w:eastAsia="ru-RU"/>
        </w:rPr>
        <w:t>.</w:t>
      </w:r>
      <w:r>
        <w:rPr>
          <w:rFonts w:ascii="Times New Roman" w:eastAsia="Times New Roman" w:hAnsi="Times New Roman" w:cs="Times New Roman"/>
          <w:szCs w:val="28"/>
          <w:lang w:eastAsia="ru-RU"/>
        </w:rPr>
        <w:t>6</w:t>
      </w:r>
      <w:r w:rsidR="00E51058" w:rsidRPr="007253B7">
        <w:rPr>
          <w:rFonts w:ascii="Times New Roman" w:eastAsia="Times New Roman" w:hAnsi="Times New Roman" w:cs="Times New Roman"/>
          <w:szCs w:val="28"/>
          <w:lang w:eastAsia="ru-RU"/>
        </w:rPr>
        <w:t xml:space="preserve">. Порядок хранения документации привести в </w:t>
      </w:r>
      <w:r w:rsidR="00E51058" w:rsidRPr="00E51058">
        <w:rPr>
          <w:rFonts w:ascii="Times New Roman" w:eastAsia="Times New Roman" w:hAnsi="Times New Roman" w:cs="Times New Roman"/>
          <w:szCs w:val="28"/>
          <w:highlight w:val="yellow"/>
          <w:lang w:eastAsia="ru-RU"/>
        </w:rPr>
        <w:t>Приложении № 8</w:t>
      </w:r>
      <w:r w:rsidR="00E51058" w:rsidRPr="007253B7">
        <w:rPr>
          <w:rFonts w:ascii="Times New Roman" w:eastAsia="Times New Roman" w:hAnsi="Times New Roman" w:cs="Times New Roman"/>
          <w:szCs w:val="28"/>
          <w:lang w:eastAsia="ru-RU"/>
        </w:rPr>
        <w:t xml:space="preserve">. Вся документация, касающаяся ведения бухгалтерского учета, хранится в МКУ «ЦБ </w:t>
      </w:r>
      <w:proofErr w:type="spellStart"/>
      <w:r w:rsidR="00E51058" w:rsidRPr="007253B7">
        <w:rPr>
          <w:rFonts w:ascii="Times New Roman" w:eastAsia="Times New Roman" w:hAnsi="Times New Roman" w:cs="Times New Roman"/>
          <w:szCs w:val="28"/>
          <w:lang w:eastAsia="ru-RU"/>
        </w:rPr>
        <w:t>муо</w:t>
      </w:r>
      <w:proofErr w:type="spellEnd"/>
      <w:r w:rsidR="00E51058" w:rsidRPr="007253B7">
        <w:rPr>
          <w:rFonts w:ascii="Times New Roman" w:eastAsia="Times New Roman" w:hAnsi="Times New Roman" w:cs="Times New Roman"/>
          <w:szCs w:val="28"/>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6.</w:t>
      </w:r>
      <w:r w:rsidR="00F15250">
        <w:rPr>
          <w:rFonts w:ascii="Times New Roman" w:eastAsia="Times New Roman" w:hAnsi="Times New Roman" w:cs="Times New Roman"/>
          <w:szCs w:val="28"/>
          <w:lang w:eastAsia="ru-RU"/>
        </w:rPr>
        <w:t>7</w:t>
      </w:r>
      <w:r w:rsidRPr="007253B7">
        <w:rPr>
          <w:rFonts w:ascii="Times New Roman" w:eastAsia="Times New Roman" w:hAnsi="Times New Roman" w:cs="Times New Roman"/>
          <w:szCs w:val="28"/>
          <w:lang w:eastAsia="ru-RU"/>
        </w:rPr>
        <w:t xml:space="preserve">. Журналам операций присваиваются номера согласно </w:t>
      </w:r>
      <w:r w:rsidRPr="007253B7">
        <w:rPr>
          <w:rFonts w:ascii="Times New Roman" w:eastAsia="Times New Roman" w:hAnsi="Times New Roman" w:cs="Times New Roman"/>
          <w:szCs w:val="28"/>
          <w:highlight w:val="yellow"/>
          <w:lang w:eastAsia="ru-RU"/>
        </w:rPr>
        <w:t xml:space="preserve">Приложению </w:t>
      </w:r>
      <w:r w:rsidRPr="00F15250">
        <w:rPr>
          <w:rFonts w:ascii="Times New Roman" w:eastAsia="Times New Roman" w:hAnsi="Times New Roman" w:cs="Times New Roman"/>
          <w:szCs w:val="28"/>
          <w:highlight w:val="yellow"/>
          <w:lang w:eastAsia="ru-RU"/>
        </w:rPr>
        <w:t xml:space="preserve">№ </w:t>
      </w:r>
      <w:r w:rsidR="00F15250" w:rsidRPr="00F15250">
        <w:rPr>
          <w:rFonts w:ascii="Times New Roman" w:eastAsia="Times New Roman" w:hAnsi="Times New Roman" w:cs="Times New Roman"/>
          <w:szCs w:val="28"/>
          <w:highlight w:val="yellow"/>
          <w:lang w:eastAsia="ru-RU"/>
        </w:rPr>
        <w:t>9</w:t>
      </w:r>
      <w:r w:rsidRPr="007253B7">
        <w:rPr>
          <w:rFonts w:ascii="Times New Roman" w:eastAsia="Times New Roman" w:hAnsi="Times New Roman" w:cs="Times New Roman"/>
          <w:szCs w:val="28"/>
          <w:lang w:eastAsia="ru-RU"/>
        </w:rPr>
        <w:t xml:space="preserve">. Журналы операций подписываются главным бухгалтером и бухгалтером МКУ «ЦБ </w:t>
      </w:r>
      <w:proofErr w:type="spellStart"/>
      <w:r w:rsidRPr="007253B7">
        <w:rPr>
          <w:rFonts w:ascii="Times New Roman" w:eastAsia="Times New Roman" w:hAnsi="Times New Roman" w:cs="Times New Roman"/>
          <w:szCs w:val="28"/>
          <w:lang w:eastAsia="ru-RU"/>
        </w:rPr>
        <w:t>муо</w:t>
      </w:r>
      <w:proofErr w:type="spellEnd"/>
      <w:r w:rsidRPr="007253B7">
        <w:rPr>
          <w:rFonts w:ascii="Times New Roman" w:eastAsia="Times New Roman" w:hAnsi="Times New Roman" w:cs="Times New Roman"/>
          <w:szCs w:val="28"/>
          <w:lang w:eastAsia="ru-RU"/>
        </w:rPr>
        <w:t>», составившим журнал операций.</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К журналу операций №2 «Журнал операций с безналичными денежными средствами» прикладываются копии первичных документов.</w:t>
      </w:r>
    </w:p>
    <w:p w:rsid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К журналу операций №4 «Журнал операций расчетов с поставщиками и подрядчиками» прикладываются подлинники первичных документов». </w:t>
      </w:r>
    </w:p>
    <w:p w:rsidR="00F15250" w:rsidRPr="007253B7" w:rsidRDefault="00F15250" w:rsidP="00F15250">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6.</w:t>
      </w:r>
      <w:r>
        <w:rPr>
          <w:rFonts w:ascii="Times New Roman" w:eastAsia="Times New Roman" w:hAnsi="Times New Roman" w:cs="Times New Roman"/>
          <w:szCs w:val="28"/>
          <w:lang w:eastAsia="ru-RU"/>
        </w:rPr>
        <w:t>8</w:t>
      </w:r>
      <w:r w:rsidRPr="007253B7">
        <w:rPr>
          <w:rFonts w:ascii="Times New Roman" w:eastAsia="Times New Roman" w:hAnsi="Times New Roman" w:cs="Times New Roman"/>
          <w:szCs w:val="28"/>
          <w:lang w:eastAsia="ru-RU"/>
        </w:rPr>
        <w:t xml:space="preserve">. Право подписи учетных документов предоставлено должностным лицам, перечисленным в </w:t>
      </w:r>
      <w:r w:rsidRPr="007253B7">
        <w:rPr>
          <w:rFonts w:ascii="Times New Roman" w:eastAsia="Times New Roman" w:hAnsi="Times New Roman" w:cs="Times New Roman"/>
          <w:szCs w:val="28"/>
          <w:highlight w:val="yellow"/>
          <w:lang w:eastAsia="ru-RU"/>
        </w:rPr>
        <w:t xml:space="preserve">Приложении </w:t>
      </w:r>
      <w:r w:rsidRPr="00F15250">
        <w:rPr>
          <w:rFonts w:ascii="Times New Roman" w:eastAsia="Times New Roman" w:hAnsi="Times New Roman" w:cs="Times New Roman"/>
          <w:szCs w:val="28"/>
          <w:highlight w:val="yellow"/>
          <w:lang w:eastAsia="ru-RU"/>
        </w:rPr>
        <w:t>№ 10.</w:t>
      </w:r>
    </w:p>
    <w:p w:rsid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6.</w:t>
      </w:r>
      <w:r w:rsidR="00F15250">
        <w:rPr>
          <w:rFonts w:ascii="Times New Roman" w:eastAsia="Times New Roman" w:hAnsi="Times New Roman" w:cs="Times New Roman"/>
          <w:szCs w:val="28"/>
          <w:lang w:eastAsia="ru-RU"/>
        </w:rPr>
        <w:t>9</w:t>
      </w:r>
      <w:r w:rsidRPr="007253B7">
        <w:rPr>
          <w:rFonts w:ascii="Times New Roman" w:eastAsia="Times New Roman" w:hAnsi="Times New Roman" w:cs="Times New Roman"/>
          <w:szCs w:val="28"/>
          <w:lang w:eastAsia="ru-RU"/>
        </w:rPr>
        <w:t xml:space="preserve">. Утвердить формы приказов по личному составу согласно </w:t>
      </w:r>
      <w:r w:rsidRPr="007253B7">
        <w:rPr>
          <w:rFonts w:ascii="Times New Roman" w:eastAsia="Times New Roman" w:hAnsi="Times New Roman" w:cs="Times New Roman"/>
          <w:szCs w:val="28"/>
          <w:highlight w:val="yellow"/>
          <w:lang w:eastAsia="ru-RU"/>
        </w:rPr>
        <w:t xml:space="preserve">Приложению </w:t>
      </w:r>
      <w:r w:rsidRPr="00F15250">
        <w:rPr>
          <w:rFonts w:ascii="Times New Roman" w:eastAsia="Times New Roman" w:hAnsi="Times New Roman" w:cs="Times New Roman"/>
          <w:szCs w:val="28"/>
          <w:highlight w:val="yellow"/>
          <w:lang w:eastAsia="ru-RU"/>
        </w:rPr>
        <w:t xml:space="preserve">№ </w:t>
      </w:r>
      <w:r w:rsidR="00F15250" w:rsidRPr="00F15250">
        <w:rPr>
          <w:rFonts w:ascii="Times New Roman" w:eastAsia="Times New Roman" w:hAnsi="Times New Roman" w:cs="Times New Roman"/>
          <w:szCs w:val="28"/>
          <w:highlight w:val="yellow"/>
          <w:lang w:eastAsia="ru-RU"/>
        </w:rPr>
        <w:t>11</w:t>
      </w:r>
      <w:r w:rsidRPr="007253B7">
        <w:rPr>
          <w:rFonts w:ascii="Times New Roman" w:eastAsia="Times New Roman" w:hAnsi="Times New Roman" w:cs="Times New Roman"/>
          <w:szCs w:val="28"/>
          <w:lang w:eastAsia="ru-RU"/>
        </w:rPr>
        <w:t>.</w:t>
      </w:r>
    </w:p>
    <w:p w:rsidR="003C5774" w:rsidRPr="007253B7" w:rsidRDefault="003C5774" w:rsidP="007253B7">
      <w:pPr>
        <w:spacing w:after="0" w:line="240" w:lineRule="auto"/>
        <w:ind w:firstLine="851"/>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6.1</w:t>
      </w:r>
      <w:r w:rsidR="0097459F">
        <w:rPr>
          <w:rFonts w:ascii="Times New Roman" w:eastAsia="Times New Roman" w:hAnsi="Times New Roman" w:cs="Times New Roman"/>
          <w:szCs w:val="28"/>
          <w:lang w:eastAsia="ru-RU"/>
        </w:rPr>
        <w:t>0</w:t>
      </w:r>
      <w:r>
        <w:rPr>
          <w:rFonts w:ascii="Times New Roman" w:eastAsia="Times New Roman" w:hAnsi="Times New Roman" w:cs="Times New Roman"/>
          <w:szCs w:val="28"/>
          <w:lang w:eastAsia="ru-RU"/>
        </w:rPr>
        <w:t xml:space="preserve">.Утвердить форму реестра </w:t>
      </w:r>
      <w:proofErr w:type="gramStart"/>
      <w:r>
        <w:rPr>
          <w:rFonts w:ascii="Times New Roman" w:eastAsia="Times New Roman" w:hAnsi="Times New Roman" w:cs="Times New Roman"/>
          <w:szCs w:val="28"/>
          <w:lang w:eastAsia="ru-RU"/>
        </w:rPr>
        <w:t>расчетных</w:t>
      </w:r>
      <w:proofErr w:type="gramEnd"/>
      <w:r>
        <w:rPr>
          <w:rFonts w:ascii="Times New Roman" w:eastAsia="Times New Roman" w:hAnsi="Times New Roman" w:cs="Times New Roman"/>
          <w:szCs w:val="28"/>
          <w:lang w:eastAsia="ru-RU"/>
        </w:rPr>
        <w:t xml:space="preserve"> </w:t>
      </w:r>
      <w:proofErr w:type="spellStart"/>
      <w:r>
        <w:rPr>
          <w:rFonts w:ascii="Times New Roman" w:eastAsia="Times New Roman" w:hAnsi="Times New Roman" w:cs="Times New Roman"/>
          <w:szCs w:val="28"/>
          <w:lang w:eastAsia="ru-RU"/>
        </w:rPr>
        <w:t>вежомостей</w:t>
      </w:r>
      <w:proofErr w:type="spellEnd"/>
      <w:r>
        <w:rPr>
          <w:rFonts w:ascii="Times New Roman" w:eastAsia="Times New Roman" w:hAnsi="Times New Roman" w:cs="Times New Roman"/>
          <w:szCs w:val="28"/>
          <w:lang w:eastAsia="ru-RU"/>
        </w:rPr>
        <w:t xml:space="preserve"> на выплату заработной платы согласно Приложению № 38.</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6.1</w:t>
      </w:r>
      <w:r w:rsidR="0097459F">
        <w:rPr>
          <w:rFonts w:ascii="Times New Roman" w:eastAsia="Times New Roman" w:hAnsi="Times New Roman" w:cs="Times New Roman"/>
          <w:szCs w:val="28"/>
          <w:lang w:eastAsia="ru-RU"/>
        </w:rPr>
        <w:t>1</w:t>
      </w:r>
      <w:r w:rsidRPr="007253B7">
        <w:rPr>
          <w:rFonts w:ascii="Times New Roman" w:eastAsia="Times New Roman" w:hAnsi="Times New Roman" w:cs="Times New Roman"/>
          <w:szCs w:val="28"/>
          <w:lang w:eastAsia="ru-RU"/>
        </w:rPr>
        <w:t>. Формирование регистров бухучета осуществляется в следующем порядке:</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в регистрах в хронологическом порядке систематизируются первичные учетные документы по дате проверки и  подписания первичного учетного документа экспертом учреждения;</w:t>
      </w:r>
    </w:p>
    <w:p w:rsidR="007253B7" w:rsidRPr="007253B7" w:rsidRDefault="007253B7" w:rsidP="00F15250">
      <w:pPr>
        <w:numPr>
          <w:ilvl w:val="0"/>
          <w:numId w:val="10"/>
        </w:numPr>
        <w:spacing w:after="0" w:line="240" w:lineRule="auto"/>
        <w:ind w:left="0"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первичные учетные документы  (кроме ф.0310003)  составляются по мере осуществления хозяйственных операций;</w:t>
      </w:r>
    </w:p>
    <w:p w:rsidR="007253B7" w:rsidRPr="007253B7" w:rsidRDefault="007253B7" w:rsidP="00F15250">
      <w:pPr>
        <w:numPr>
          <w:ilvl w:val="0"/>
          <w:numId w:val="10"/>
        </w:numPr>
        <w:spacing w:after="0" w:line="240" w:lineRule="auto"/>
        <w:ind w:left="0"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журнал регистрации приходных и расходных ордеров (кроме ф.0310003) составляется ежемесячно, в последний рабочий день месяца;</w:t>
      </w:r>
    </w:p>
    <w:p w:rsidR="007253B7" w:rsidRPr="007253B7" w:rsidRDefault="007253B7" w:rsidP="00F15250">
      <w:pPr>
        <w:numPr>
          <w:ilvl w:val="0"/>
          <w:numId w:val="10"/>
        </w:numPr>
        <w:spacing w:after="0" w:line="240" w:lineRule="auto"/>
        <w:ind w:left="0"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инвентарная карточка  учета основных средств оформляется при принятии объекта к учету, по мере внесения изменений (данных о переоценке, модернизации, реконструкции и пр.) и </w:t>
      </w:r>
      <w:r w:rsidRPr="007253B7">
        <w:rPr>
          <w:rFonts w:ascii="Times New Roman" w:eastAsia="Times New Roman" w:hAnsi="Times New Roman" w:cs="Times New Roman"/>
          <w:szCs w:val="28"/>
          <w:lang w:eastAsia="ru-RU"/>
        </w:rPr>
        <w:lastRenderedPageBreak/>
        <w:t>при выбытии. При отсутствии указанных событий – ежегодно, на последний рабочий день года, со сведениями о начисленной амортизации;</w:t>
      </w:r>
    </w:p>
    <w:p w:rsidR="007253B7" w:rsidRPr="007253B7" w:rsidRDefault="007253B7" w:rsidP="00F15250">
      <w:pPr>
        <w:numPr>
          <w:ilvl w:val="0"/>
          <w:numId w:val="10"/>
        </w:numPr>
        <w:spacing w:after="0" w:line="240" w:lineRule="auto"/>
        <w:ind w:left="0"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инвентарная карточка группового учета основных средств оформляется при принятии объектов к учету, по  мере внесения изменений (данных о переоценке, модернизации, реконструкции и пр.) и при выбытии;</w:t>
      </w:r>
    </w:p>
    <w:p w:rsidR="007253B7" w:rsidRPr="007253B7" w:rsidRDefault="007253B7" w:rsidP="00F15250">
      <w:pPr>
        <w:numPr>
          <w:ilvl w:val="0"/>
          <w:numId w:val="10"/>
        </w:numPr>
        <w:spacing w:after="0" w:line="240" w:lineRule="auto"/>
        <w:ind w:left="0"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опись инвентарных карточек по учету основных средств, инвентарный список основных средств, реестр карточек заполняется ежегодно, в последний день года;</w:t>
      </w:r>
    </w:p>
    <w:p w:rsidR="007253B7" w:rsidRPr="007253B7" w:rsidRDefault="007253B7" w:rsidP="00F15250">
      <w:pPr>
        <w:numPr>
          <w:ilvl w:val="0"/>
          <w:numId w:val="10"/>
        </w:numPr>
        <w:spacing w:after="0" w:line="240" w:lineRule="auto"/>
        <w:ind w:left="0" w:firstLine="709"/>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книга учета бланков строгой отчетности, книга аналитического учета депонированной зарплаты заполняются ежемесячно, в последний день месяца;</w:t>
      </w:r>
    </w:p>
    <w:p w:rsidR="007253B7" w:rsidRPr="007253B7" w:rsidRDefault="007253B7" w:rsidP="00F15250">
      <w:pPr>
        <w:numPr>
          <w:ilvl w:val="0"/>
          <w:numId w:val="10"/>
        </w:numPr>
        <w:spacing w:after="0" w:line="240" w:lineRule="auto"/>
        <w:ind w:left="0" w:firstLine="709"/>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авансовые отчеты брошюруются по дате составления и нумеруются в последний день отчетного месяца;</w:t>
      </w:r>
    </w:p>
    <w:p w:rsidR="007253B7" w:rsidRPr="007253B7" w:rsidRDefault="007253B7" w:rsidP="00F15250">
      <w:pPr>
        <w:numPr>
          <w:ilvl w:val="0"/>
          <w:numId w:val="10"/>
        </w:numPr>
        <w:spacing w:after="0" w:line="240" w:lineRule="auto"/>
        <w:ind w:firstLine="207"/>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журналы операций заполняются ежемесячно;</w:t>
      </w:r>
    </w:p>
    <w:p w:rsidR="007253B7" w:rsidRPr="007253B7" w:rsidRDefault="007253B7" w:rsidP="00F15250">
      <w:pPr>
        <w:numPr>
          <w:ilvl w:val="0"/>
          <w:numId w:val="10"/>
        </w:numPr>
        <w:spacing w:after="0" w:line="240" w:lineRule="auto"/>
        <w:ind w:firstLine="207"/>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главная книга заполняется ежемесячно и сохраняется в электронном виде;</w:t>
      </w:r>
    </w:p>
    <w:p w:rsidR="007253B7" w:rsidRPr="007253B7" w:rsidRDefault="00F15250" w:rsidP="003E290C">
      <w:pPr>
        <w:numPr>
          <w:ilvl w:val="0"/>
          <w:numId w:val="10"/>
        </w:numPr>
        <w:spacing w:after="0" w:line="240" w:lineRule="auto"/>
        <w:ind w:left="0" w:firstLine="709"/>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 xml:space="preserve"> </w:t>
      </w:r>
      <w:r w:rsidR="007253B7" w:rsidRPr="007253B7">
        <w:rPr>
          <w:rFonts w:ascii="Times New Roman" w:eastAsia="Times New Roman" w:hAnsi="Times New Roman" w:cs="Times New Roman"/>
          <w:szCs w:val="28"/>
          <w:lang w:eastAsia="ru-RU"/>
        </w:rPr>
        <w:t>другие регистры, не указанные выше, заполняются по мере необходимости, если иное не установлено законодательством РФ.</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6.1</w:t>
      </w:r>
      <w:r w:rsidR="0097459F">
        <w:rPr>
          <w:rFonts w:ascii="Times New Roman" w:eastAsia="Times New Roman" w:hAnsi="Times New Roman" w:cs="Times New Roman"/>
          <w:szCs w:val="28"/>
          <w:lang w:eastAsia="ru-RU"/>
        </w:rPr>
        <w:t>2</w:t>
      </w:r>
      <w:r w:rsidRPr="007253B7">
        <w:rPr>
          <w:rFonts w:ascii="Times New Roman" w:eastAsia="Times New Roman" w:hAnsi="Times New Roman" w:cs="Times New Roman"/>
          <w:szCs w:val="28"/>
          <w:lang w:eastAsia="ru-RU"/>
        </w:rPr>
        <w:t xml:space="preserve">. Первичные учетные документы принимаются к учету в течение одного дня с момента получения и проведения экспертизы, </w:t>
      </w:r>
      <w:proofErr w:type="gramStart"/>
      <w:r w:rsidRPr="007253B7">
        <w:rPr>
          <w:rFonts w:ascii="Times New Roman" w:eastAsia="Times New Roman" w:hAnsi="Times New Roman" w:cs="Times New Roman"/>
          <w:szCs w:val="28"/>
          <w:lang w:eastAsia="ru-RU"/>
        </w:rPr>
        <w:t>согласно порядка</w:t>
      </w:r>
      <w:proofErr w:type="gramEnd"/>
      <w:r w:rsidRPr="007253B7">
        <w:rPr>
          <w:rFonts w:ascii="Times New Roman" w:eastAsia="Times New Roman" w:hAnsi="Times New Roman" w:cs="Times New Roman"/>
          <w:szCs w:val="28"/>
          <w:lang w:eastAsia="ru-RU"/>
        </w:rPr>
        <w:t xml:space="preserve"> рассмотрения и отражения в учете первичных учетных документов (</w:t>
      </w:r>
      <w:r w:rsidRPr="007253B7">
        <w:rPr>
          <w:rFonts w:ascii="Times New Roman" w:eastAsia="Times New Roman" w:hAnsi="Times New Roman" w:cs="Times New Roman"/>
          <w:szCs w:val="28"/>
          <w:highlight w:val="yellow"/>
          <w:lang w:eastAsia="ru-RU"/>
        </w:rPr>
        <w:t xml:space="preserve">Приложение </w:t>
      </w:r>
      <w:r w:rsidRPr="003E290C">
        <w:rPr>
          <w:rFonts w:ascii="Times New Roman" w:eastAsia="Times New Roman" w:hAnsi="Times New Roman" w:cs="Times New Roman"/>
          <w:szCs w:val="28"/>
          <w:highlight w:val="yellow"/>
          <w:lang w:eastAsia="ru-RU"/>
        </w:rPr>
        <w:t xml:space="preserve">№ </w:t>
      </w:r>
      <w:r w:rsidR="003E290C" w:rsidRPr="003E290C">
        <w:rPr>
          <w:rFonts w:ascii="Times New Roman" w:eastAsia="Times New Roman" w:hAnsi="Times New Roman" w:cs="Times New Roman"/>
          <w:szCs w:val="28"/>
          <w:highlight w:val="yellow"/>
          <w:lang w:eastAsia="ru-RU"/>
        </w:rPr>
        <w:t>12</w:t>
      </w:r>
      <w:r w:rsidRPr="007253B7">
        <w:rPr>
          <w:rFonts w:ascii="Times New Roman" w:eastAsia="Times New Roman" w:hAnsi="Times New Roman" w:cs="Times New Roman"/>
          <w:szCs w:val="28"/>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6.1</w:t>
      </w:r>
      <w:r w:rsidR="0097459F">
        <w:rPr>
          <w:rFonts w:ascii="Times New Roman" w:eastAsia="Times New Roman" w:hAnsi="Times New Roman" w:cs="Times New Roman"/>
          <w:szCs w:val="28"/>
          <w:lang w:eastAsia="ru-RU"/>
        </w:rPr>
        <w:t>3</w:t>
      </w:r>
      <w:r w:rsidRPr="007253B7">
        <w:rPr>
          <w:rFonts w:ascii="Times New Roman" w:eastAsia="Times New Roman" w:hAnsi="Times New Roman" w:cs="Times New Roman"/>
          <w:szCs w:val="28"/>
          <w:lang w:eastAsia="ru-RU"/>
        </w:rPr>
        <w:t>. Бухгалтерский учет ведется по проверенным и принятым к учету первичным документам методом начисления. К учету принимаются первичные документы, составленные надлежащим образом и поступившие для регистрации содержащихся в них данных в регистрах бухгалтерского учета.</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6.1</w:t>
      </w:r>
      <w:r w:rsidR="0097459F">
        <w:rPr>
          <w:rFonts w:ascii="Times New Roman" w:eastAsia="Times New Roman" w:hAnsi="Times New Roman" w:cs="Times New Roman"/>
          <w:szCs w:val="28"/>
          <w:lang w:eastAsia="ru-RU"/>
        </w:rPr>
        <w:t>4</w:t>
      </w:r>
      <w:r w:rsidRPr="007253B7">
        <w:rPr>
          <w:rFonts w:ascii="Times New Roman" w:eastAsia="Times New Roman" w:hAnsi="Times New Roman" w:cs="Times New Roman"/>
          <w:szCs w:val="28"/>
          <w:lang w:eastAsia="ru-RU"/>
        </w:rPr>
        <w:t>.Первичные учетные документы принимаются к бухгалтерскому учету, если они составлены по унифицированным формам документов, утвержденным согласно законодательству РФ. Документы, формы которых  не унифицированы должны содержать следующие обязательные реквизиты:</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-наименование документа;</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-дата составления документа;</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-наименование </w:t>
      </w:r>
      <w:r w:rsidR="003E290C">
        <w:rPr>
          <w:rFonts w:ascii="Times New Roman" w:eastAsia="Times New Roman" w:hAnsi="Times New Roman" w:cs="Times New Roman"/>
          <w:szCs w:val="28"/>
          <w:lang w:eastAsia="ru-RU"/>
        </w:rPr>
        <w:t>учреждения</w:t>
      </w:r>
      <w:r w:rsidRPr="007253B7">
        <w:rPr>
          <w:rFonts w:ascii="Times New Roman" w:eastAsia="Times New Roman" w:hAnsi="Times New Roman" w:cs="Times New Roman"/>
          <w:szCs w:val="28"/>
          <w:lang w:eastAsia="ru-RU"/>
        </w:rPr>
        <w:t>, составившего документ;</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-номер и дата договора по осуществлению факта хозяйственной жизни;</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-величина натурального и (или)  денежного измерения факта хозяйственной жизни с указанием единиц измерения;</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-наименование должности </w:t>
      </w:r>
      <w:r w:rsidR="003E290C">
        <w:rPr>
          <w:rFonts w:ascii="Times New Roman" w:eastAsia="Times New Roman" w:hAnsi="Times New Roman" w:cs="Times New Roman"/>
          <w:szCs w:val="28"/>
          <w:lang w:eastAsia="ru-RU"/>
        </w:rPr>
        <w:t xml:space="preserve"> и подписи </w:t>
      </w:r>
      <w:proofErr w:type="gramStart"/>
      <w:r w:rsidR="003E290C">
        <w:rPr>
          <w:rFonts w:ascii="Times New Roman" w:eastAsia="Times New Roman" w:hAnsi="Times New Roman" w:cs="Times New Roman"/>
          <w:szCs w:val="28"/>
          <w:lang w:eastAsia="ru-RU"/>
        </w:rPr>
        <w:t xml:space="preserve">( </w:t>
      </w:r>
      <w:proofErr w:type="gramEnd"/>
      <w:r w:rsidR="003E290C">
        <w:rPr>
          <w:rFonts w:ascii="Times New Roman" w:eastAsia="Times New Roman" w:hAnsi="Times New Roman" w:cs="Times New Roman"/>
          <w:szCs w:val="28"/>
          <w:lang w:eastAsia="ru-RU"/>
        </w:rPr>
        <w:t xml:space="preserve">с указанием фамилий и инициалов)  </w:t>
      </w:r>
      <w:r w:rsidRPr="007253B7">
        <w:rPr>
          <w:rFonts w:ascii="Times New Roman" w:eastAsia="Times New Roman" w:hAnsi="Times New Roman" w:cs="Times New Roman"/>
          <w:szCs w:val="28"/>
          <w:lang w:eastAsia="ru-RU"/>
        </w:rPr>
        <w:t>лица (лиц)  совершившего (совершивших) сделку, операцию и ответственного (ответственных) за правильность ее оформления;</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6.1</w:t>
      </w:r>
      <w:r w:rsidR="0097459F">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.Первичный учетный документ принимается к  бухгалтерскому учету при условии отражения в нем всех предусмотренных реквизитов и при наличии подписи руководителя  </w:t>
      </w:r>
      <w:r w:rsidR="003E290C">
        <w:rPr>
          <w:rFonts w:ascii="Times New Roman" w:eastAsia="Times New Roman" w:hAnsi="Times New Roman" w:cs="Times New Roman"/>
          <w:szCs w:val="28"/>
          <w:lang w:eastAsia="ru-RU"/>
        </w:rPr>
        <w:t xml:space="preserve"> учреждения </w:t>
      </w:r>
      <w:r w:rsidRPr="007253B7">
        <w:rPr>
          <w:rFonts w:ascii="Times New Roman" w:eastAsia="Times New Roman" w:hAnsi="Times New Roman" w:cs="Times New Roman"/>
          <w:szCs w:val="28"/>
          <w:lang w:eastAsia="ru-RU"/>
        </w:rPr>
        <w:t>или уполномоченных им на то лиц.</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Документы, которыми оформляются факты хозяйственной жизни с денежными средствами, принимаются к отражению в бухгалтерском учете при наличии на документе подписей  руководителя </w:t>
      </w:r>
      <w:r w:rsidR="003E290C">
        <w:rPr>
          <w:rFonts w:ascii="Times New Roman" w:eastAsia="Times New Roman" w:hAnsi="Times New Roman" w:cs="Times New Roman"/>
          <w:szCs w:val="28"/>
          <w:lang w:eastAsia="ru-RU"/>
        </w:rPr>
        <w:t xml:space="preserve">учреждения </w:t>
      </w:r>
      <w:r w:rsidRPr="007253B7">
        <w:rPr>
          <w:rFonts w:ascii="Times New Roman" w:eastAsia="Times New Roman" w:hAnsi="Times New Roman" w:cs="Times New Roman"/>
          <w:szCs w:val="28"/>
          <w:lang w:eastAsia="ru-RU"/>
        </w:rPr>
        <w:t xml:space="preserve"> и главного бухгалтера или уполномоченных ими на то лиц.</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Без подписи главного бухгалтера или уполномоченного им на то лица денежные и расчетные документы к исполнению и бухгалтерскому учету не принимаются.</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Указанные документы, не содержащие подписи главного бухгалтера или уполномоченного им на то лица, в случаях разногласий между руководителем </w:t>
      </w:r>
      <w:r w:rsidR="003E290C">
        <w:rPr>
          <w:rFonts w:ascii="Times New Roman" w:eastAsia="Times New Roman" w:hAnsi="Times New Roman" w:cs="Times New Roman"/>
          <w:szCs w:val="28"/>
          <w:lang w:eastAsia="ru-RU"/>
        </w:rPr>
        <w:t xml:space="preserve">учреждения </w:t>
      </w:r>
      <w:r w:rsidRPr="007253B7">
        <w:rPr>
          <w:rFonts w:ascii="Times New Roman" w:eastAsia="Times New Roman" w:hAnsi="Times New Roman" w:cs="Times New Roman"/>
          <w:szCs w:val="28"/>
          <w:lang w:eastAsia="ru-RU"/>
        </w:rPr>
        <w:t xml:space="preserve"> и главным бухгалтером по осуществлению отдельных фактов хозяйственной жизни,  принимаются к исполнению с письменного распоряжения руководителя субъекта учета, который несет ответственность, предусмотренную законодательством РФ.</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6.1</w:t>
      </w:r>
      <w:r w:rsidR="0097459F">
        <w:rPr>
          <w:rFonts w:ascii="Times New Roman" w:eastAsia="Times New Roman" w:hAnsi="Times New Roman" w:cs="Times New Roman"/>
          <w:szCs w:val="28"/>
          <w:lang w:eastAsia="ru-RU"/>
        </w:rPr>
        <w:t>6</w:t>
      </w:r>
      <w:r w:rsidRPr="007253B7">
        <w:rPr>
          <w:rFonts w:ascii="Times New Roman" w:eastAsia="Times New Roman" w:hAnsi="Times New Roman" w:cs="Times New Roman"/>
          <w:szCs w:val="28"/>
          <w:lang w:eastAsia="ru-RU"/>
        </w:rPr>
        <w:t xml:space="preserve">.Принятие к бухгалтерскому учету документов, оформляющих операции с наличными или безналичными денежными средствами, содержащие исправления, не допускается. </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Иные  первичные учетные документы, содержащие исправления, принимаются к бухгалтерскому учету в случае, когда исправления внесены по согласованию с лицами, составившими и (или) подписавшими эти документы, что должно быть подтверждено подписями тех же лиц, с указанием надписи «Исправленному верить»   («Исправлено»)  и даты внесения исправлений.</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6.1</w:t>
      </w:r>
      <w:r w:rsidR="0097459F">
        <w:rPr>
          <w:rFonts w:ascii="Times New Roman" w:eastAsia="Times New Roman" w:hAnsi="Times New Roman" w:cs="Times New Roman"/>
          <w:szCs w:val="28"/>
          <w:lang w:eastAsia="ru-RU"/>
        </w:rPr>
        <w:t>7</w:t>
      </w:r>
      <w:r w:rsidRPr="007253B7">
        <w:rPr>
          <w:rFonts w:ascii="Times New Roman" w:eastAsia="Times New Roman" w:hAnsi="Times New Roman" w:cs="Times New Roman"/>
          <w:szCs w:val="28"/>
          <w:lang w:eastAsia="ru-RU"/>
        </w:rPr>
        <w:t>. Не допускаются пропуски или изъятия при регистрации объектов бухгалтерского учета (отражении фактов хозяйственной жизни) в регистрах бухгалтерского учета.</w:t>
      </w:r>
    </w:p>
    <w:p w:rsid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lastRenderedPageBreak/>
        <w:t>Правильность, полноту и своевременность регистрации объектов бухгалтерского учета (отражения фактов хозяйственной жизни) в регистрах бухгалтерского учета обеспечивают лица, составившие</w:t>
      </w:r>
      <w:r w:rsidR="004C35DC">
        <w:rPr>
          <w:rFonts w:ascii="Times New Roman" w:eastAsia="Times New Roman" w:hAnsi="Times New Roman" w:cs="Times New Roman"/>
          <w:szCs w:val="28"/>
          <w:lang w:eastAsia="ru-RU"/>
        </w:rPr>
        <w:t>,</w:t>
      </w:r>
      <w:r w:rsidRPr="007253B7">
        <w:rPr>
          <w:rFonts w:ascii="Times New Roman" w:eastAsia="Times New Roman" w:hAnsi="Times New Roman" w:cs="Times New Roman"/>
          <w:szCs w:val="28"/>
          <w:lang w:eastAsia="ru-RU"/>
        </w:rPr>
        <w:t xml:space="preserve"> подписавшие их</w:t>
      </w:r>
      <w:r w:rsidR="004C35DC">
        <w:rPr>
          <w:rFonts w:ascii="Times New Roman" w:eastAsia="Times New Roman" w:hAnsi="Times New Roman" w:cs="Times New Roman"/>
          <w:szCs w:val="28"/>
          <w:lang w:eastAsia="ru-RU"/>
        </w:rPr>
        <w:t xml:space="preserve"> и заверившие печатью.</w:t>
      </w:r>
      <w:r w:rsidRPr="007253B7">
        <w:rPr>
          <w:rFonts w:ascii="Times New Roman" w:eastAsia="Times New Roman" w:hAnsi="Times New Roman" w:cs="Times New Roman"/>
          <w:szCs w:val="28"/>
          <w:lang w:eastAsia="ru-RU"/>
        </w:rPr>
        <w:t xml:space="preserve"> </w:t>
      </w:r>
    </w:p>
    <w:p w:rsidR="005968C5" w:rsidRDefault="005968C5" w:rsidP="007253B7">
      <w:pPr>
        <w:spacing w:after="0" w:line="240" w:lineRule="auto"/>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 xml:space="preserve">            6.1</w:t>
      </w:r>
      <w:r w:rsidR="0097459F">
        <w:rPr>
          <w:rFonts w:ascii="Times New Roman" w:eastAsia="Times New Roman" w:hAnsi="Times New Roman" w:cs="Times New Roman"/>
          <w:szCs w:val="28"/>
          <w:lang w:eastAsia="ru-RU"/>
        </w:rPr>
        <w:t>8</w:t>
      </w:r>
      <w:r>
        <w:rPr>
          <w:rFonts w:ascii="Times New Roman" w:eastAsia="Times New Roman" w:hAnsi="Times New Roman" w:cs="Times New Roman"/>
          <w:szCs w:val="28"/>
          <w:lang w:eastAsia="ru-RU"/>
        </w:rPr>
        <w:t xml:space="preserve">. Применять путевые листы </w:t>
      </w:r>
      <w:proofErr w:type="gramStart"/>
      <w:r>
        <w:rPr>
          <w:rFonts w:ascii="Times New Roman" w:eastAsia="Times New Roman" w:hAnsi="Times New Roman" w:cs="Times New Roman"/>
          <w:szCs w:val="28"/>
          <w:lang w:eastAsia="ru-RU"/>
        </w:rPr>
        <w:t>согласно</w:t>
      </w:r>
      <w:proofErr w:type="gramEnd"/>
      <w:r>
        <w:rPr>
          <w:rFonts w:ascii="Times New Roman" w:eastAsia="Times New Roman" w:hAnsi="Times New Roman" w:cs="Times New Roman"/>
          <w:szCs w:val="28"/>
          <w:lang w:eastAsia="ru-RU"/>
        </w:rPr>
        <w:t xml:space="preserve"> типовой межотраслевой формы №3, утвержденной постановлением Госкомстата России от 28.11.97 №78, с 01.10.2018года применять путевые листы согласно формы, утвержденной </w:t>
      </w:r>
      <w:r w:rsidRPr="005968C5">
        <w:rPr>
          <w:rFonts w:ascii="Times New Roman" w:eastAsia="Times New Roman" w:hAnsi="Times New Roman" w:cs="Times New Roman"/>
          <w:szCs w:val="28"/>
          <w:highlight w:val="yellow"/>
          <w:lang w:eastAsia="ru-RU"/>
        </w:rPr>
        <w:t>приложением № 35</w:t>
      </w:r>
      <w:r>
        <w:rPr>
          <w:rFonts w:ascii="Times New Roman" w:eastAsia="Times New Roman" w:hAnsi="Times New Roman" w:cs="Times New Roman"/>
          <w:szCs w:val="28"/>
          <w:lang w:eastAsia="ru-RU"/>
        </w:rPr>
        <w:t>.</w:t>
      </w:r>
    </w:p>
    <w:p w:rsidR="003E290C" w:rsidRDefault="003E290C" w:rsidP="007253B7">
      <w:pPr>
        <w:spacing w:after="0" w:line="240" w:lineRule="auto"/>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 xml:space="preserve">            6.</w:t>
      </w:r>
      <w:r w:rsidR="0097459F">
        <w:rPr>
          <w:rFonts w:ascii="Times New Roman" w:eastAsia="Times New Roman" w:hAnsi="Times New Roman" w:cs="Times New Roman"/>
          <w:szCs w:val="28"/>
          <w:lang w:eastAsia="ru-RU"/>
        </w:rPr>
        <w:t>19</w:t>
      </w:r>
      <w:r>
        <w:rPr>
          <w:rFonts w:ascii="Times New Roman" w:eastAsia="Times New Roman" w:hAnsi="Times New Roman" w:cs="Times New Roman"/>
          <w:szCs w:val="28"/>
          <w:lang w:eastAsia="ru-RU"/>
        </w:rPr>
        <w:t xml:space="preserve">. Порядок отражения доходов и расходов приведен в </w:t>
      </w:r>
      <w:r w:rsidRPr="003E290C">
        <w:rPr>
          <w:rFonts w:ascii="Times New Roman" w:eastAsia="Times New Roman" w:hAnsi="Times New Roman" w:cs="Times New Roman"/>
          <w:szCs w:val="28"/>
          <w:highlight w:val="yellow"/>
          <w:lang w:eastAsia="ru-RU"/>
        </w:rPr>
        <w:t>Приложении №13.</w:t>
      </w:r>
      <w:r>
        <w:rPr>
          <w:rFonts w:ascii="Times New Roman" w:eastAsia="Times New Roman" w:hAnsi="Times New Roman" w:cs="Times New Roman"/>
          <w:szCs w:val="28"/>
          <w:lang w:eastAsia="ru-RU"/>
        </w:rPr>
        <w:t xml:space="preserve"> </w:t>
      </w:r>
    </w:p>
    <w:p w:rsidR="00E85E8B" w:rsidRPr="007253B7" w:rsidRDefault="00E85E8B" w:rsidP="007253B7">
      <w:pPr>
        <w:spacing w:after="0" w:line="240" w:lineRule="auto"/>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 xml:space="preserve">            6.</w:t>
      </w:r>
      <w:r w:rsidR="003C5774">
        <w:rPr>
          <w:rFonts w:ascii="Times New Roman" w:eastAsia="Times New Roman" w:hAnsi="Times New Roman" w:cs="Times New Roman"/>
          <w:szCs w:val="28"/>
          <w:lang w:eastAsia="ru-RU"/>
        </w:rPr>
        <w:t>2</w:t>
      </w:r>
      <w:r w:rsidR="0097459F">
        <w:rPr>
          <w:rFonts w:ascii="Times New Roman" w:eastAsia="Times New Roman" w:hAnsi="Times New Roman" w:cs="Times New Roman"/>
          <w:szCs w:val="28"/>
          <w:lang w:eastAsia="ru-RU"/>
        </w:rPr>
        <w:t>0</w:t>
      </w:r>
      <w:r>
        <w:rPr>
          <w:rFonts w:ascii="Times New Roman" w:eastAsia="Times New Roman" w:hAnsi="Times New Roman" w:cs="Times New Roman"/>
          <w:szCs w:val="28"/>
          <w:lang w:eastAsia="ru-RU"/>
        </w:rPr>
        <w:t xml:space="preserve">. Установить график документооборота согласно </w:t>
      </w:r>
      <w:r w:rsidRPr="00E85E8B">
        <w:rPr>
          <w:rFonts w:ascii="Times New Roman" w:eastAsia="Times New Roman" w:hAnsi="Times New Roman" w:cs="Times New Roman"/>
          <w:szCs w:val="28"/>
          <w:highlight w:val="yellow"/>
          <w:lang w:eastAsia="ru-RU"/>
        </w:rPr>
        <w:t>Приложению № 33.</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 xml:space="preserve">7. События после отчетной даты </w:t>
      </w:r>
    </w:p>
    <w:p w:rsidR="007253B7" w:rsidRPr="007253B7" w:rsidRDefault="007253B7" w:rsidP="007253B7">
      <w:pPr>
        <w:spacing w:after="0" w:line="240" w:lineRule="auto"/>
        <w:jc w:val="center"/>
        <w:rPr>
          <w:rFonts w:ascii="Times New Roman" w:eastAsia="Times New Roman" w:hAnsi="Times New Roman" w:cs="Times New Roman"/>
          <w:szCs w:val="28"/>
          <w:lang w:eastAsia="ru-RU"/>
        </w:rPr>
      </w:pP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7.1. Событием после отчетной даты признается факт хозяйственной жизни, который возник в период между отчетной датой и датой подписания бухгалтерской (финансовой) отчетности и который может оказать существенное влияние на финансовое положение, финансовый результат и (или) движение денежных средств учреждения.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7.2. Существенное событие после отчетной даты подлежит отражению в бюджетной отчетности за отчетный год независимо от положительного или отрицательного его характера. Событие после отчетной даты признается существенным, если без знания о нем пользователями бюджетной отчетности невозможна достоверная оценка результатов деятельности учреждения.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color w:val="000000"/>
          <w:szCs w:val="28"/>
          <w:lang w:eastAsia="ru-RU"/>
        </w:rPr>
        <w:t>7.3. Существенность события после отчетной даты определяется исходя из установленных требований к отчетности</w:t>
      </w:r>
      <w:r w:rsidRPr="007253B7">
        <w:rPr>
          <w:rFonts w:ascii="Times New Roman" w:eastAsia="Times New Roman" w:hAnsi="Times New Roman" w:cs="Times New Roman"/>
          <w:szCs w:val="28"/>
          <w:lang w:eastAsia="ru-RU"/>
        </w:rPr>
        <w:t xml:space="preserve">.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7.4. Утвердить  порядок признания и отражения в учете и отчетности событий после отчетной даты в </w:t>
      </w:r>
      <w:r w:rsidRPr="003E290C">
        <w:rPr>
          <w:rFonts w:ascii="Times New Roman" w:eastAsia="Times New Roman" w:hAnsi="Times New Roman" w:cs="Times New Roman"/>
          <w:szCs w:val="28"/>
          <w:highlight w:val="yellow"/>
          <w:lang w:eastAsia="ru-RU"/>
        </w:rPr>
        <w:t xml:space="preserve">Приложении № </w:t>
      </w:r>
      <w:r w:rsidR="003E290C" w:rsidRPr="003E290C">
        <w:rPr>
          <w:rFonts w:ascii="Times New Roman" w:eastAsia="Times New Roman" w:hAnsi="Times New Roman" w:cs="Times New Roman"/>
          <w:szCs w:val="28"/>
          <w:highlight w:val="yellow"/>
          <w:lang w:eastAsia="ru-RU"/>
        </w:rPr>
        <w:t>14</w:t>
      </w:r>
      <w:r w:rsidRPr="007253B7">
        <w:rPr>
          <w:rFonts w:ascii="Times New Roman" w:eastAsia="Times New Roman" w:hAnsi="Times New Roman" w:cs="Times New Roman"/>
          <w:szCs w:val="28"/>
          <w:lang w:eastAsia="ru-RU"/>
        </w:rPr>
        <w:t>.</w:t>
      </w:r>
    </w:p>
    <w:p w:rsidR="007253B7" w:rsidRPr="007253B7" w:rsidRDefault="007253B7" w:rsidP="007253B7">
      <w:pPr>
        <w:autoSpaceDE w:val="0"/>
        <w:autoSpaceDN w:val="0"/>
        <w:adjustRightInd w:val="0"/>
        <w:spacing w:after="0" w:line="240" w:lineRule="auto"/>
        <w:ind w:firstLine="709"/>
        <w:jc w:val="both"/>
        <w:rPr>
          <w:rFonts w:ascii="Times New Roman" w:eastAsia="Times New Roman" w:hAnsi="Times New Roman" w:cs="Times New Roman"/>
          <w:szCs w:val="28"/>
          <w:lang w:eastAsia="ru-RU"/>
        </w:rPr>
      </w:pPr>
    </w:p>
    <w:p w:rsidR="007253B7" w:rsidRPr="007253B7" w:rsidRDefault="007253B7" w:rsidP="007253B7">
      <w:pPr>
        <w:autoSpaceDE w:val="0"/>
        <w:autoSpaceDN w:val="0"/>
        <w:adjustRightInd w:val="0"/>
        <w:spacing w:after="0" w:line="240" w:lineRule="auto"/>
        <w:ind w:firstLine="709"/>
        <w:jc w:val="both"/>
        <w:rPr>
          <w:rFonts w:ascii="Times New Roman" w:eastAsia="Times New Roman" w:hAnsi="Times New Roman" w:cs="Times New Roman"/>
          <w:szCs w:val="28"/>
          <w:lang w:eastAsia="ru-RU"/>
        </w:rPr>
      </w:pP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8. Порядок организации и осуществления внутреннего финансового контроля</w:t>
      </w: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8.1. Сотрудники МКУ «ЦБ </w:t>
      </w:r>
      <w:proofErr w:type="spellStart"/>
      <w:r w:rsidRPr="007253B7">
        <w:rPr>
          <w:rFonts w:ascii="Times New Roman" w:eastAsia="Times New Roman" w:hAnsi="Times New Roman" w:cs="Times New Roman"/>
          <w:szCs w:val="28"/>
          <w:lang w:eastAsia="ru-RU"/>
        </w:rPr>
        <w:t>муо</w:t>
      </w:r>
      <w:proofErr w:type="spellEnd"/>
      <w:r w:rsidRPr="007253B7">
        <w:rPr>
          <w:rFonts w:ascii="Times New Roman" w:eastAsia="Times New Roman" w:hAnsi="Times New Roman" w:cs="Times New Roman"/>
          <w:szCs w:val="28"/>
          <w:lang w:eastAsia="ru-RU"/>
        </w:rPr>
        <w:t xml:space="preserve">», ответственные за ведение бухгалтерского учета учреждения, осуществляют внутренний финансовый </w:t>
      </w:r>
      <w:proofErr w:type="gramStart"/>
      <w:r w:rsidRPr="007253B7">
        <w:rPr>
          <w:rFonts w:ascii="Times New Roman" w:eastAsia="Times New Roman" w:hAnsi="Times New Roman" w:cs="Times New Roman"/>
          <w:szCs w:val="28"/>
          <w:lang w:eastAsia="ru-RU"/>
        </w:rPr>
        <w:t>контроль за</w:t>
      </w:r>
      <w:proofErr w:type="gramEnd"/>
      <w:r w:rsidRPr="007253B7">
        <w:rPr>
          <w:rFonts w:ascii="Times New Roman" w:eastAsia="Times New Roman" w:hAnsi="Times New Roman" w:cs="Times New Roman"/>
          <w:szCs w:val="28"/>
          <w:lang w:eastAsia="ru-RU"/>
        </w:rPr>
        <w:t xml:space="preserve"> представленными первичными учетными документами и  несут ответственность за своевременное отражение первичных учетных документов в регистрах бухгалтерского учета.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8.2. Утвердить  порядок организации и осуществления внутреннего финансового контроля в учреждении в </w:t>
      </w:r>
      <w:r w:rsidRPr="007253B7">
        <w:rPr>
          <w:rFonts w:ascii="Times New Roman" w:eastAsia="Times New Roman" w:hAnsi="Times New Roman" w:cs="Times New Roman"/>
          <w:szCs w:val="28"/>
          <w:highlight w:val="yellow"/>
          <w:lang w:eastAsia="ru-RU"/>
        </w:rPr>
        <w:t xml:space="preserve">Приложении № </w:t>
      </w:r>
      <w:r w:rsidR="003E290C" w:rsidRPr="003E290C">
        <w:rPr>
          <w:rFonts w:ascii="Times New Roman" w:eastAsia="Times New Roman" w:hAnsi="Times New Roman" w:cs="Times New Roman"/>
          <w:szCs w:val="28"/>
          <w:highlight w:val="yellow"/>
          <w:lang w:eastAsia="ru-RU"/>
        </w:rPr>
        <w:t>15</w:t>
      </w:r>
      <w:r w:rsidRPr="003E290C">
        <w:rPr>
          <w:rFonts w:ascii="Times New Roman" w:eastAsia="Times New Roman" w:hAnsi="Times New Roman" w:cs="Times New Roman"/>
          <w:szCs w:val="28"/>
          <w:highlight w:val="yellow"/>
          <w:lang w:eastAsia="ru-RU"/>
        </w:rPr>
        <w:t>.</w:t>
      </w:r>
    </w:p>
    <w:p w:rsidR="007253B7" w:rsidRPr="007253B7" w:rsidRDefault="007253B7" w:rsidP="007253B7">
      <w:pPr>
        <w:autoSpaceDE w:val="0"/>
        <w:autoSpaceDN w:val="0"/>
        <w:adjustRightInd w:val="0"/>
        <w:spacing w:after="0" w:line="240" w:lineRule="auto"/>
        <w:ind w:firstLine="709"/>
        <w:jc w:val="both"/>
        <w:rPr>
          <w:rFonts w:ascii="Times New Roman" w:eastAsia="Times New Roman" w:hAnsi="Times New Roman" w:cs="Times New Roman"/>
          <w:i/>
          <w:szCs w:val="28"/>
          <w:lang w:eastAsia="ru-RU"/>
        </w:rPr>
      </w:pPr>
    </w:p>
    <w:p w:rsidR="007253B7" w:rsidRPr="007253B7" w:rsidRDefault="007253B7" w:rsidP="007253B7">
      <w:pPr>
        <w:spacing w:after="0" w:line="240" w:lineRule="auto"/>
        <w:rPr>
          <w:rFonts w:ascii="Times New Roman" w:eastAsia="Times New Roman" w:hAnsi="Times New Roman" w:cs="Times New Roman"/>
          <w:szCs w:val="28"/>
          <w:lang w:eastAsia="ru-RU"/>
        </w:rPr>
      </w:pPr>
    </w:p>
    <w:p w:rsidR="007253B7" w:rsidRPr="007253B7" w:rsidRDefault="007253B7" w:rsidP="007253B7">
      <w:pPr>
        <w:spacing w:after="0" w:line="240" w:lineRule="auto"/>
        <w:jc w:val="center"/>
        <w:rPr>
          <w:rFonts w:ascii="Times New Roman" w:eastAsia="Times New Roman" w:hAnsi="Times New Roman" w:cs="Times New Roman"/>
          <w:szCs w:val="28"/>
          <w:lang w:eastAsia="ru-RU"/>
        </w:rPr>
      </w:pPr>
      <w:r w:rsidRPr="007253B7">
        <w:rPr>
          <w:rFonts w:ascii="Times New Roman" w:eastAsia="Times New Roman" w:hAnsi="Times New Roman" w:cs="Times New Roman"/>
          <w:b/>
          <w:szCs w:val="28"/>
          <w:lang w:eastAsia="ru-RU"/>
        </w:rPr>
        <w:t>9. Учет нефинансовых активов</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9.1.Основные средства</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p>
    <w:p w:rsidR="007253B7" w:rsidRPr="007253B7" w:rsidRDefault="007253B7" w:rsidP="007253B7">
      <w:pPr>
        <w:spacing w:after="0" w:line="240" w:lineRule="auto"/>
        <w:ind w:left="142" w:firstLine="1418"/>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9.1.1.Учреждение учитывает в составе  основных средств материальные объекты имущества, независимо от их стоимости, со сроком полезного использования более 12 месяцев, а также штампы, печати и инвентарь. Перечень </w:t>
      </w:r>
      <w:proofErr w:type="gramStart"/>
      <w:r w:rsidRPr="007253B7">
        <w:rPr>
          <w:rFonts w:ascii="Times New Roman" w:eastAsia="Times New Roman" w:hAnsi="Times New Roman" w:cs="Times New Roman"/>
          <w:szCs w:val="28"/>
          <w:lang w:eastAsia="ru-RU"/>
        </w:rPr>
        <w:t>объектов</w:t>
      </w:r>
      <w:proofErr w:type="gramEnd"/>
      <w:r w:rsidRPr="007253B7">
        <w:rPr>
          <w:rFonts w:ascii="Times New Roman" w:eastAsia="Times New Roman" w:hAnsi="Times New Roman" w:cs="Times New Roman"/>
          <w:szCs w:val="28"/>
          <w:lang w:eastAsia="ru-RU"/>
        </w:rPr>
        <w:t xml:space="preserve"> которые относятся к группе «Производственный и хозяйственный инвентарь» приведен </w:t>
      </w:r>
      <w:r w:rsidRPr="007253B7">
        <w:rPr>
          <w:rFonts w:ascii="Times New Roman" w:eastAsia="Times New Roman" w:hAnsi="Times New Roman" w:cs="Times New Roman"/>
          <w:szCs w:val="28"/>
          <w:highlight w:val="yellow"/>
          <w:lang w:eastAsia="ru-RU"/>
        </w:rPr>
        <w:t xml:space="preserve">в </w:t>
      </w:r>
      <w:r w:rsidR="003E290C">
        <w:rPr>
          <w:rFonts w:ascii="Times New Roman" w:eastAsia="Times New Roman" w:hAnsi="Times New Roman" w:cs="Times New Roman"/>
          <w:szCs w:val="28"/>
          <w:highlight w:val="yellow"/>
          <w:lang w:eastAsia="ru-RU"/>
        </w:rPr>
        <w:t>П</w:t>
      </w:r>
      <w:r w:rsidRPr="007253B7">
        <w:rPr>
          <w:rFonts w:ascii="Times New Roman" w:eastAsia="Times New Roman" w:hAnsi="Times New Roman" w:cs="Times New Roman"/>
          <w:szCs w:val="28"/>
          <w:highlight w:val="yellow"/>
          <w:lang w:eastAsia="ru-RU"/>
        </w:rPr>
        <w:t>риложении  №</w:t>
      </w:r>
      <w:r w:rsidR="003E290C">
        <w:rPr>
          <w:rFonts w:ascii="Times New Roman" w:eastAsia="Times New Roman" w:hAnsi="Times New Roman" w:cs="Times New Roman"/>
          <w:szCs w:val="28"/>
          <w:highlight w:val="yellow"/>
          <w:lang w:eastAsia="ru-RU"/>
        </w:rPr>
        <w:t>16</w:t>
      </w:r>
      <w:r w:rsidRPr="007253B7">
        <w:rPr>
          <w:rFonts w:ascii="Times New Roman" w:eastAsia="Times New Roman" w:hAnsi="Times New Roman" w:cs="Times New Roman"/>
          <w:szCs w:val="28"/>
          <w:highlight w:val="yellow"/>
          <w:lang w:eastAsia="ru-RU"/>
        </w:rPr>
        <w:t>.</w:t>
      </w:r>
    </w:p>
    <w:p w:rsidR="007253B7" w:rsidRPr="007253B7" w:rsidRDefault="007253B7" w:rsidP="007253B7">
      <w:pPr>
        <w:spacing w:after="0" w:line="240" w:lineRule="auto"/>
        <w:ind w:firstLine="156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9.1.2.В один инвентарный объект, признаваемый комплексом объектов основных средств, объединяются объекты имущества несущественной стоимости, имеющие одинаковые сроки полезного и ожидаемого использования:</w:t>
      </w:r>
    </w:p>
    <w:p w:rsidR="007253B7" w:rsidRPr="007253B7" w:rsidRDefault="007253B7" w:rsidP="007253B7">
      <w:pPr>
        <w:spacing w:after="0" w:line="240" w:lineRule="auto"/>
        <w:ind w:left="1277"/>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-объекты библиотечного фонда;</w:t>
      </w:r>
    </w:p>
    <w:p w:rsidR="007253B7" w:rsidRPr="007253B7" w:rsidRDefault="007253B7" w:rsidP="007253B7">
      <w:pPr>
        <w:spacing w:after="0" w:line="240" w:lineRule="auto"/>
        <w:ind w:left="1277"/>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-мебель для обстановки одного помещения: столы, стулья, стеллажи, шкафы, полки;</w:t>
      </w:r>
    </w:p>
    <w:p w:rsidR="007253B7" w:rsidRPr="007253B7" w:rsidRDefault="007253B7" w:rsidP="007253B7">
      <w:pPr>
        <w:spacing w:after="0" w:line="240" w:lineRule="auto"/>
        <w:ind w:hanging="142"/>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Не считается существенной стоимостью до 20 000руб. за один имущественный объект.</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9.1.3. Каждому инвентарному объекту недвижимого имущества, а также инвентарному объекту движимого имущества стоимостью свыше 10 000 рублей присваивается   инвентарный порядковый номер (далее - инвентарный номер) независимо от того, находится ли он в эксплуатации, запасе или на консервации.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Установить следующий способ формирования инвентарного номера объекта основных средств:</w:t>
      </w:r>
    </w:p>
    <w:p w:rsidR="007253B7" w:rsidRPr="007253B7" w:rsidRDefault="007253B7" w:rsidP="00E85E8B">
      <w:pPr>
        <w:numPr>
          <w:ilvl w:val="0"/>
          <w:numId w:val="16"/>
        </w:numPr>
        <w:spacing w:after="0" w:line="240" w:lineRule="auto"/>
        <w:ind w:left="0"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lastRenderedPageBreak/>
        <w:t>инвентарные номера объектам основных сре</w:t>
      </w:r>
      <w:proofErr w:type="gramStart"/>
      <w:r w:rsidRPr="007253B7">
        <w:rPr>
          <w:rFonts w:ascii="Times New Roman" w:eastAsia="Times New Roman" w:hAnsi="Times New Roman" w:cs="Times New Roman"/>
          <w:szCs w:val="28"/>
          <w:lang w:eastAsia="ru-RU"/>
        </w:rPr>
        <w:t>дств пр</w:t>
      </w:r>
      <w:proofErr w:type="gramEnd"/>
      <w:r w:rsidRPr="007253B7">
        <w:rPr>
          <w:rFonts w:ascii="Times New Roman" w:eastAsia="Times New Roman" w:hAnsi="Times New Roman" w:cs="Times New Roman"/>
          <w:szCs w:val="28"/>
          <w:lang w:eastAsia="ru-RU"/>
        </w:rPr>
        <w:t>исваиваются в количестве 15-ти знаков:</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1-2 знак – аналитический код вида синтетического счета объекта учета;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3-11 знаки – код по ОКОФ </w:t>
      </w:r>
      <w:proofErr w:type="gramStart"/>
      <w:r w:rsidRPr="007253B7">
        <w:rPr>
          <w:rFonts w:ascii="Times New Roman" w:eastAsia="Times New Roman" w:hAnsi="Times New Roman" w:cs="Times New Roman"/>
          <w:bCs/>
          <w:szCs w:val="28"/>
          <w:lang w:eastAsia="ru-RU"/>
        </w:rPr>
        <w:t>ОК</w:t>
      </w:r>
      <w:proofErr w:type="gramEnd"/>
      <w:r w:rsidRPr="007253B7">
        <w:rPr>
          <w:rFonts w:ascii="Times New Roman" w:eastAsia="Times New Roman" w:hAnsi="Times New Roman" w:cs="Times New Roman"/>
          <w:szCs w:val="28"/>
          <w:lang w:eastAsia="ru-RU"/>
        </w:rPr>
        <w:t> </w:t>
      </w:r>
      <w:r w:rsidRPr="007253B7">
        <w:rPr>
          <w:rFonts w:ascii="Times New Roman" w:eastAsia="Times New Roman" w:hAnsi="Times New Roman" w:cs="Times New Roman"/>
          <w:bCs/>
          <w:szCs w:val="28"/>
          <w:lang w:eastAsia="ru-RU"/>
        </w:rPr>
        <w:t>013</w:t>
      </w:r>
      <w:r w:rsidRPr="007253B7">
        <w:rPr>
          <w:rFonts w:ascii="Times New Roman" w:eastAsia="Times New Roman" w:hAnsi="Times New Roman" w:cs="Times New Roman"/>
          <w:szCs w:val="28"/>
          <w:lang w:eastAsia="ru-RU"/>
        </w:rPr>
        <w:t>-</w:t>
      </w:r>
      <w:r w:rsidRPr="007253B7">
        <w:rPr>
          <w:rFonts w:ascii="Times New Roman" w:eastAsia="Times New Roman" w:hAnsi="Times New Roman" w:cs="Times New Roman"/>
          <w:bCs/>
          <w:szCs w:val="28"/>
          <w:lang w:eastAsia="ru-RU"/>
        </w:rPr>
        <w:t>94 и классификатору ОК 013-2014 (СНС 2008)</w:t>
      </w:r>
      <w:r w:rsidRPr="007253B7">
        <w:rPr>
          <w:rFonts w:ascii="Times New Roman" w:eastAsia="Times New Roman" w:hAnsi="Times New Roman" w:cs="Times New Roman"/>
          <w:szCs w:val="28"/>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12-15 знаки – порядковый инвентарный номер.</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Для формирования 3-11 знак инвентарного номера объекта основных сре</w:t>
      </w:r>
      <w:proofErr w:type="gramStart"/>
      <w:r w:rsidRPr="007253B7">
        <w:rPr>
          <w:rFonts w:ascii="Times New Roman" w:eastAsia="Times New Roman" w:hAnsi="Times New Roman" w:cs="Times New Roman"/>
          <w:szCs w:val="28"/>
          <w:lang w:eastAsia="ru-RU"/>
        </w:rPr>
        <w:t>дств пр</w:t>
      </w:r>
      <w:proofErr w:type="gramEnd"/>
      <w:r w:rsidRPr="007253B7">
        <w:rPr>
          <w:rFonts w:ascii="Times New Roman" w:eastAsia="Times New Roman" w:hAnsi="Times New Roman" w:cs="Times New Roman"/>
          <w:szCs w:val="28"/>
          <w:lang w:eastAsia="ru-RU"/>
        </w:rPr>
        <w:t>иобретенных:</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до 2017 года использовать </w:t>
      </w:r>
      <w:r w:rsidRPr="007253B7">
        <w:rPr>
          <w:rFonts w:ascii="Times New Roman" w:eastAsia="Times New Roman" w:hAnsi="Times New Roman" w:cs="Times New Roman"/>
          <w:bCs/>
          <w:szCs w:val="28"/>
          <w:lang w:eastAsia="ru-RU"/>
        </w:rPr>
        <w:t xml:space="preserve">Общероссийский классификатор основных фондов </w:t>
      </w:r>
      <w:proofErr w:type="gramStart"/>
      <w:r w:rsidRPr="007253B7">
        <w:rPr>
          <w:rFonts w:ascii="Times New Roman" w:eastAsia="Times New Roman" w:hAnsi="Times New Roman" w:cs="Times New Roman"/>
          <w:bCs/>
          <w:szCs w:val="28"/>
          <w:lang w:eastAsia="ru-RU"/>
        </w:rPr>
        <w:t>ОК</w:t>
      </w:r>
      <w:proofErr w:type="gramEnd"/>
      <w:r w:rsidRPr="007253B7">
        <w:rPr>
          <w:rFonts w:ascii="Times New Roman" w:eastAsia="Times New Roman" w:hAnsi="Times New Roman" w:cs="Times New Roman"/>
          <w:szCs w:val="28"/>
          <w:lang w:eastAsia="ru-RU"/>
        </w:rPr>
        <w:t> </w:t>
      </w:r>
      <w:r w:rsidRPr="007253B7">
        <w:rPr>
          <w:rFonts w:ascii="Times New Roman" w:eastAsia="Times New Roman" w:hAnsi="Times New Roman" w:cs="Times New Roman"/>
          <w:bCs/>
          <w:szCs w:val="28"/>
          <w:lang w:eastAsia="ru-RU"/>
        </w:rPr>
        <w:t>013</w:t>
      </w:r>
      <w:r w:rsidRPr="007253B7">
        <w:rPr>
          <w:rFonts w:ascii="Times New Roman" w:eastAsia="Times New Roman" w:hAnsi="Times New Roman" w:cs="Times New Roman"/>
          <w:szCs w:val="28"/>
          <w:lang w:eastAsia="ru-RU"/>
        </w:rPr>
        <w:t>-</w:t>
      </w:r>
      <w:r w:rsidRPr="007253B7">
        <w:rPr>
          <w:rFonts w:ascii="Times New Roman" w:eastAsia="Times New Roman" w:hAnsi="Times New Roman" w:cs="Times New Roman"/>
          <w:bCs/>
          <w:szCs w:val="28"/>
          <w:lang w:eastAsia="ru-RU"/>
        </w:rPr>
        <w:t>94</w:t>
      </w:r>
      <w:r w:rsidRPr="007253B7">
        <w:rPr>
          <w:rFonts w:ascii="Times New Roman" w:eastAsia="Times New Roman" w:hAnsi="Times New Roman" w:cs="Times New Roman"/>
          <w:szCs w:val="28"/>
          <w:lang w:eastAsia="ru-RU"/>
        </w:rPr>
        <w:t> (</w:t>
      </w:r>
      <w:r w:rsidRPr="007253B7">
        <w:rPr>
          <w:rFonts w:ascii="Times New Roman" w:eastAsia="Times New Roman" w:hAnsi="Times New Roman" w:cs="Times New Roman"/>
          <w:bCs/>
          <w:szCs w:val="28"/>
          <w:lang w:eastAsia="ru-RU"/>
        </w:rPr>
        <w:t>ОКОФ</w:t>
      </w:r>
      <w:r w:rsidRPr="007253B7">
        <w:rPr>
          <w:rFonts w:ascii="Times New Roman" w:eastAsia="Times New Roman" w:hAnsi="Times New Roman" w:cs="Times New Roman"/>
          <w:szCs w:val="28"/>
          <w:lang w:eastAsia="ru-RU"/>
        </w:rPr>
        <w:t>), утвержденный постановлением Госстандарта РФ от 26 декабря 1994 года № 359;</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после 01 января 2017 года использовать Общероссийский классификатор основных фондов (ОКОФ) </w:t>
      </w:r>
      <w:proofErr w:type="gramStart"/>
      <w:r w:rsidRPr="007253B7">
        <w:rPr>
          <w:rFonts w:ascii="Times New Roman" w:eastAsia="Times New Roman" w:hAnsi="Times New Roman" w:cs="Times New Roman"/>
          <w:szCs w:val="28"/>
          <w:lang w:eastAsia="ru-RU"/>
        </w:rPr>
        <w:t>ОК</w:t>
      </w:r>
      <w:proofErr w:type="gramEnd"/>
      <w:r w:rsidRPr="007253B7">
        <w:rPr>
          <w:rFonts w:ascii="Times New Roman" w:eastAsia="Times New Roman" w:hAnsi="Times New Roman" w:cs="Times New Roman"/>
          <w:szCs w:val="28"/>
          <w:lang w:eastAsia="ru-RU"/>
        </w:rPr>
        <w:t xml:space="preserve"> 013-2014 (СНС 2008), принятый Приказом </w:t>
      </w:r>
      <w:proofErr w:type="spellStart"/>
      <w:r w:rsidRPr="007253B7">
        <w:rPr>
          <w:rFonts w:ascii="Times New Roman" w:eastAsia="Times New Roman" w:hAnsi="Times New Roman" w:cs="Times New Roman"/>
          <w:szCs w:val="28"/>
          <w:lang w:eastAsia="ru-RU"/>
        </w:rPr>
        <w:t>Росстандарта</w:t>
      </w:r>
      <w:proofErr w:type="spellEnd"/>
      <w:r w:rsidRPr="007253B7">
        <w:rPr>
          <w:rFonts w:ascii="Times New Roman" w:eastAsia="Times New Roman" w:hAnsi="Times New Roman" w:cs="Times New Roman"/>
          <w:szCs w:val="28"/>
          <w:lang w:eastAsia="ru-RU"/>
        </w:rPr>
        <w:t xml:space="preserve"> от 12 декабря 2014 года № 2018-ст. В отношении материальных ценностей, которые в соответствии с Инструкцией 157н относятся к объектам основных средств, но указанные ценности не вошли в ОКОФ </w:t>
      </w:r>
      <w:proofErr w:type="gramStart"/>
      <w:r w:rsidRPr="007253B7">
        <w:rPr>
          <w:rFonts w:ascii="Times New Roman" w:eastAsia="Times New Roman" w:hAnsi="Times New Roman" w:cs="Times New Roman"/>
          <w:szCs w:val="28"/>
          <w:lang w:eastAsia="ru-RU"/>
        </w:rPr>
        <w:t>ОК</w:t>
      </w:r>
      <w:proofErr w:type="gramEnd"/>
      <w:r w:rsidRPr="007253B7">
        <w:rPr>
          <w:rFonts w:ascii="Times New Roman" w:eastAsia="Times New Roman" w:hAnsi="Times New Roman" w:cs="Times New Roman"/>
          <w:szCs w:val="28"/>
          <w:lang w:eastAsia="ru-RU"/>
        </w:rPr>
        <w:t xml:space="preserve"> 013-2014 (СНС 2008), в таком случае такие объекты принимаются к учету как основные средства с группировкой согласно Общероссийскому классификатору основных средств ОК 013-94.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В случаях, если количество знаков кода классификатора </w:t>
      </w:r>
      <w:proofErr w:type="gramStart"/>
      <w:r w:rsidRPr="007253B7">
        <w:rPr>
          <w:rFonts w:ascii="Times New Roman" w:eastAsia="Times New Roman" w:hAnsi="Times New Roman" w:cs="Times New Roman"/>
          <w:szCs w:val="28"/>
          <w:lang w:eastAsia="ru-RU"/>
        </w:rPr>
        <w:t>ОК</w:t>
      </w:r>
      <w:proofErr w:type="gramEnd"/>
      <w:r w:rsidRPr="007253B7">
        <w:rPr>
          <w:rFonts w:ascii="Times New Roman" w:eastAsia="Times New Roman" w:hAnsi="Times New Roman" w:cs="Times New Roman"/>
          <w:szCs w:val="28"/>
          <w:lang w:eastAsia="ru-RU"/>
        </w:rPr>
        <w:t xml:space="preserve"> 013-2014 (СНС 2008):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менее девяти, то недостающее количество знаков дополнить нулями;</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более девяти, то использовать первые девять знаков кода ОКОФ.</w:t>
      </w:r>
    </w:p>
    <w:p w:rsidR="007253B7" w:rsidRPr="007253B7" w:rsidRDefault="007253B7" w:rsidP="007253B7">
      <w:pPr>
        <w:spacing w:after="0" w:line="240" w:lineRule="auto"/>
        <w:ind w:firstLine="851"/>
        <w:jc w:val="both"/>
        <w:rPr>
          <w:rFonts w:ascii="Times New Roman" w:eastAsia="Times New Roman" w:hAnsi="Times New Roman" w:cs="Times New Roman"/>
          <w:b/>
          <w:i/>
          <w:szCs w:val="28"/>
          <w:lang w:eastAsia="ru-RU"/>
        </w:rPr>
      </w:pPr>
      <w:r w:rsidRPr="007253B7">
        <w:rPr>
          <w:rFonts w:ascii="Times New Roman" w:eastAsia="Times New Roman" w:hAnsi="Times New Roman" w:cs="Times New Roman"/>
          <w:szCs w:val="28"/>
          <w:lang w:eastAsia="ru-RU"/>
        </w:rPr>
        <w:t>Утвердить структуру  инвентарного номера  основных сре</w:t>
      </w:r>
      <w:proofErr w:type="gramStart"/>
      <w:r w:rsidRPr="007253B7">
        <w:rPr>
          <w:rFonts w:ascii="Times New Roman" w:eastAsia="Times New Roman" w:hAnsi="Times New Roman" w:cs="Times New Roman"/>
          <w:szCs w:val="28"/>
          <w:lang w:eastAsia="ru-RU"/>
        </w:rPr>
        <w:t xml:space="preserve">дств в </w:t>
      </w:r>
      <w:r w:rsidRPr="007253B7">
        <w:rPr>
          <w:rFonts w:ascii="Times New Roman" w:eastAsia="Times New Roman" w:hAnsi="Times New Roman" w:cs="Times New Roman"/>
          <w:szCs w:val="28"/>
          <w:highlight w:val="yellow"/>
          <w:lang w:eastAsia="ru-RU"/>
        </w:rPr>
        <w:t>Пр</w:t>
      </w:r>
      <w:proofErr w:type="gramEnd"/>
      <w:r w:rsidRPr="007253B7">
        <w:rPr>
          <w:rFonts w:ascii="Times New Roman" w:eastAsia="Times New Roman" w:hAnsi="Times New Roman" w:cs="Times New Roman"/>
          <w:szCs w:val="28"/>
          <w:highlight w:val="yellow"/>
          <w:lang w:eastAsia="ru-RU"/>
        </w:rPr>
        <w:t xml:space="preserve">иложении № </w:t>
      </w:r>
      <w:r w:rsidR="003E290C">
        <w:rPr>
          <w:rFonts w:ascii="Times New Roman" w:eastAsia="Times New Roman" w:hAnsi="Times New Roman" w:cs="Times New Roman"/>
          <w:szCs w:val="28"/>
          <w:highlight w:val="yellow"/>
          <w:lang w:eastAsia="ru-RU"/>
        </w:rPr>
        <w:t>1</w:t>
      </w:r>
      <w:r w:rsidRPr="007253B7">
        <w:rPr>
          <w:rFonts w:ascii="Times New Roman" w:eastAsia="Times New Roman" w:hAnsi="Times New Roman" w:cs="Times New Roman"/>
          <w:szCs w:val="28"/>
          <w:highlight w:val="yellow"/>
          <w:lang w:eastAsia="ru-RU"/>
        </w:rPr>
        <w:t>7</w:t>
      </w:r>
      <w:r w:rsidRPr="007253B7">
        <w:rPr>
          <w:rFonts w:ascii="Times New Roman" w:eastAsia="Times New Roman" w:hAnsi="Times New Roman" w:cs="Times New Roman"/>
          <w:szCs w:val="28"/>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9.1.4. Привести перечень основных средств, на которые не наносятся инвентарные номера в </w:t>
      </w:r>
      <w:r w:rsidRPr="007253B7">
        <w:rPr>
          <w:rFonts w:ascii="Times New Roman" w:eastAsia="Times New Roman" w:hAnsi="Times New Roman" w:cs="Times New Roman"/>
          <w:szCs w:val="28"/>
          <w:highlight w:val="yellow"/>
          <w:lang w:eastAsia="ru-RU"/>
        </w:rPr>
        <w:t xml:space="preserve">Приложении № </w:t>
      </w:r>
      <w:r w:rsidR="003E290C">
        <w:rPr>
          <w:rFonts w:ascii="Times New Roman" w:eastAsia="Times New Roman" w:hAnsi="Times New Roman" w:cs="Times New Roman"/>
          <w:szCs w:val="28"/>
          <w:highlight w:val="yellow"/>
          <w:lang w:eastAsia="ru-RU"/>
        </w:rPr>
        <w:t>1</w:t>
      </w:r>
      <w:r w:rsidRPr="007253B7">
        <w:rPr>
          <w:rFonts w:ascii="Times New Roman" w:eastAsia="Times New Roman" w:hAnsi="Times New Roman" w:cs="Times New Roman"/>
          <w:szCs w:val="28"/>
          <w:highlight w:val="yellow"/>
          <w:lang w:eastAsia="ru-RU"/>
        </w:rPr>
        <w:t>8</w:t>
      </w:r>
      <w:r w:rsidRPr="007253B7">
        <w:rPr>
          <w:rFonts w:ascii="Times New Roman" w:eastAsia="Times New Roman" w:hAnsi="Times New Roman" w:cs="Times New Roman"/>
          <w:szCs w:val="28"/>
          <w:lang w:eastAsia="ru-RU"/>
        </w:rPr>
        <w:t>.</w:t>
      </w:r>
    </w:p>
    <w:p w:rsidR="007253B7" w:rsidRPr="007253B7" w:rsidRDefault="007253B7" w:rsidP="007253B7">
      <w:pPr>
        <w:spacing w:after="0" w:line="240" w:lineRule="auto"/>
        <w:ind w:left="-142" w:firstLine="993"/>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9.1.5. Присвоенный объекту инвентарный номер обозначается материально - ответственным лицом. Инвентарный номер наносится:</w:t>
      </w:r>
    </w:p>
    <w:p w:rsidR="007253B7" w:rsidRPr="007253B7" w:rsidRDefault="007253B7" w:rsidP="003E290C">
      <w:pPr>
        <w:spacing w:after="0" w:line="240" w:lineRule="auto"/>
        <w:ind w:left="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-на объекты недвижимого имущества, строения и сооружения – несмываемой краской;</w:t>
      </w:r>
    </w:p>
    <w:p w:rsidR="007253B7" w:rsidRPr="007253B7" w:rsidRDefault="007253B7" w:rsidP="003E290C">
      <w:pPr>
        <w:spacing w:after="0" w:line="240" w:lineRule="auto"/>
        <w:ind w:left="-142" w:firstLine="993"/>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-на остальные основные средства – путем прикрепления водостойкой инвентаризационной наклейки с номером.</w:t>
      </w:r>
    </w:p>
    <w:p w:rsidR="007253B7" w:rsidRPr="007253B7" w:rsidRDefault="007253B7" w:rsidP="003E290C">
      <w:pPr>
        <w:spacing w:after="0" w:line="240" w:lineRule="auto"/>
        <w:ind w:left="-142" w:firstLine="1418"/>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В случае если объект является сложным (комплексом конструктивн</w:t>
      </w:r>
      <w:proofErr w:type="gramStart"/>
      <w:r w:rsidRPr="007253B7">
        <w:rPr>
          <w:rFonts w:ascii="Times New Roman" w:eastAsia="Times New Roman" w:hAnsi="Times New Roman" w:cs="Times New Roman"/>
          <w:szCs w:val="28"/>
          <w:lang w:eastAsia="ru-RU"/>
        </w:rPr>
        <w:t>о-</w:t>
      </w:r>
      <w:proofErr w:type="gramEnd"/>
      <w:r w:rsidRPr="007253B7">
        <w:rPr>
          <w:rFonts w:ascii="Times New Roman" w:eastAsia="Times New Roman" w:hAnsi="Times New Roman" w:cs="Times New Roman"/>
          <w:szCs w:val="28"/>
          <w:lang w:eastAsia="ru-RU"/>
        </w:rPr>
        <w:t xml:space="preserve"> сочлененных предметов), инвентарный номер обозначается на каждом составляющем элементе тем же способом, что и на сложном объекте.</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9.1.6. Затраты по замене отдельных составных частей объекта основных средств, в том числе при капитальном ремонте, включаются в момент  их возникновения  в стоимость объекта. Одновременно с его стоимости списывается в текущие расходы стоимость заменяемых (</w:t>
      </w:r>
      <w:proofErr w:type="spellStart"/>
      <w:r w:rsidRPr="007253B7">
        <w:rPr>
          <w:rFonts w:ascii="Times New Roman" w:eastAsia="Times New Roman" w:hAnsi="Times New Roman" w:cs="Times New Roman"/>
          <w:szCs w:val="28"/>
          <w:lang w:eastAsia="ru-RU"/>
        </w:rPr>
        <w:t>выбываемых</w:t>
      </w:r>
      <w:proofErr w:type="spellEnd"/>
      <w:r w:rsidRPr="007253B7">
        <w:rPr>
          <w:rFonts w:ascii="Times New Roman" w:eastAsia="Times New Roman" w:hAnsi="Times New Roman" w:cs="Times New Roman"/>
          <w:szCs w:val="28"/>
          <w:lang w:eastAsia="ru-RU"/>
        </w:rPr>
        <w:t>) составных частей. Данное правило применяется к следующим  группам основных средств:</w:t>
      </w:r>
    </w:p>
    <w:p w:rsidR="007253B7" w:rsidRPr="007253B7" w:rsidRDefault="007253B7" w:rsidP="003E290C">
      <w:pPr>
        <w:spacing w:after="0" w:line="240" w:lineRule="auto"/>
        <w:ind w:left="1560" w:hanging="709"/>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-машины и оборудование;</w:t>
      </w:r>
    </w:p>
    <w:p w:rsidR="007253B7" w:rsidRPr="007253B7" w:rsidRDefault="007253B7" w:rsidP="003E290C">
      <w:pPr>
        <w:spacing w:after="0" w:line="240" w:lineRule="auto"/>
        <w:ind w:left="1560" w:hanging="709"/>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-транспортные средства;</w:t>
      </w:r>
    </w:p>
    <w:p w:rsidR="007253B7" w:rsidRPr="007253B7" w:rsidRDefault="007253B7" w:rsidP="003E290C">
      <w:pPr>
        <w:spacing w:after="0" w:line="240" w:lineRule="auto"/>
        <w:ind w:left="1560" w:hanging="709"/>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-производственный и хозяйственный инвентарь;</w:t>
      </w:r>
    </w:p>
    <w:p w:rsidR="007253B7" w:rsidRPr="007253B7" w:rsidRDefault="007253B7" w:rsidP="003E290C">
      <w:pPr>
        <w:spacing w:after="0" w:line="240" w:lineRule="auto"/>
        <w:ind w:left="1560" w:hanging="709"/>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-многолетние насаждения.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9.1.7. В случае частичной ликвидации или </w:t>
      </w:r>
      <w:proofErr w:type="spellStart"/>
      <w:r w:rsidRPr="007253B7">
        <w:rPr>
          <w:rFonts w:ascii="Times New Roman" w:eastAsia="Times New Roman" w:hAnsi="Times New Roman" w:cs="Times New Roman"/>
          <w:szCs w:val="28"/>
          <w:lang w:eastAsia="ru-RU"/>
        </w:rPr>
        <w:t>разукомплектации</w:t>
      </w:r>
      <w:proofErr w:type="spellEnd"/>
      <w:r w:rsidRPr="007253B7">
        <w:rPr>
          <w:rFonts w:ascii="Times New Roman" w:eastAsia="Times New Roman" w:hAnsi="Times New Roman" w:cs="Times New Roman"/>
          <w:szCs w:val="28"/>
          <w:lang w:eastAsia="ru-RU"/>
        </w:rPr>
        <w:t xml:space="preserve"> объекта основного средства, если стоимость ликвидируемых (разукомплектованных</w:t>
      </w:r>
      <w:proofErr w:type="gramStart"/>
      <w:r w:rsidRPr="007253B7">
        <w:rPr>
          <w:rFonts w:ascii="Times New Roman" w:eastAsia="Times New Roman" w:hAnsi="Times New Roman" w:cs="Times New Roman"/>
          <w:szCs w:val="28"/>
          <w:lang w:eastAsia="ru-RU"/>
        </w:rPr>
        <w:t xml:space="preserve"> )</w:t>
      </w:r>
      <w:proofErr w:type="gramEnd"/>
      <w:r w:rsidRPr="007253B7">
        <w:rPr>
          <w:rFonts w:ascii="Times New Roman" w:eastAsia="Times New Roman" w:hAnsi="Times New Roman" w:cs="Times New Roman"/>
          <w:szCs w:val="28"/>
          <w:lang w:eastAsia="ru-RU"/>
        </w:rPr>
        <w:t xml:space="preserve"> частей не выделена в документах поставщика, стоимость таких частей определяется следующему показателю (в порядке убывания важности):</w:t>
      </w:r>
    </w:p>
    <w:p w:rsidR="007253B7" w:rsidRPr="007253B7" w:rsidRDefault="007253B7" w:rsidP="007253B7">
      <w:pPr>
        <w:spacing w:after="0" w:line="240" w:lineRule="auto"/>
        <w:ind w:left="156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-площади;</w:t>
      </w:r>
    </w:p>
    <w:p w:rsidR="007253B7" w:rsidRPr="007253B7" w:rsidRDefault="007253B7" w:rsidP="007253B7">
      <w:pPr>
        <w:spacing w:after="0" w:line="240" w:lineRule="auto"/>
        <w:ind w:left="156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-объему;</w:t>
      </w:r>
    </w:p>
    <w:p w:rsidR="007253B7" w:rsidRPr="007253B7" w:rsidRDefault="007253B7" w:rsidP="007253B7">
      <w:pPr>
        <w:spacing w:after="0" w:line="240" w:lineRule="auto"/>
        <w:ind w:left="156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-весу;</w:t>
      </w:r>
    </w:p>
    <w:p w:rsidR="007253B7" w:rsidRPr="007253B7" w:rsidRDefault="007253B7" w:rsidP="007253B7">
      <w:pPr>
        <w:spacing w:after="0" w:line="240" w:lineRule="auto"/>
        <w:ind w:left="156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-иному показателю, установленному комиссией по поступлению и выбытию активов.</w:t>
      </w:r>
    </w:p>
    <w:p w:rsidR="007253B7" w:rsidRPr="007253B7" w:rsidRDefault="007253B7" w:rsidP="007253B7">
      <w:pPr>
        <w:spacing w:after="0" w:line="240" w:lineRule="auto"/>
        <w:ind w:left="-284" w:firstLine="1135"/>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9.1.8. Затраты на создание активов при проведении регулярных осмотров на предмет  наличия дефектов, являющихся обязательным условием их эксплуатации, а также при проведении ремонтов формируют объем произведенных капитальных вложений </w:t>
      </w:r>
      <w:proofErr w:type="gramStart"/>
      <w:r w:rsidRPr="007253B7">
        <w:rPr>
          <w:rFonts w:ascii="Times New Roman" w:eastAsia="Times New Roman" w:hAnsi="Times New Roman" w:cs="Times New Roman"/>
          <w:szCs w:val="28"/>
          <w:lang w:eastAsia="ru-RU"/>
        </w:rPr>
        <w:t>с</w:t>
      </w:r>
      <w:proofErr w:type="gramEnd"/>
      <w:r w:rsidRPr="007253B7">
        <w:rPr>
          <w:rFonts w:ascii="Times New Roman" w:eastAsia="Times New Roman" w:hAnsi="Times New Roman" w:cs="Times New Roman"/>
          <w:szCs w:val="28"/>
          <w:lang w:eastAsia="ru-RU"/>
        </w:rPr>
        <w:t xml:space="preserve"> </w:t>
      </w:r>
      <w:proofErr w:type="gramStart"/>
      <w:r w:rsidRPr="007253B7">
        <w:rPr>
          <w:rFonts w:ascii="Times New Roman" w:eastAsia="Times New Roman" w:hAnsi="Times New Roman" w:cs="Times New Roman"/>
          <w:szCs w:val="28"/>
          <w:lang w:eastAsia="ru-RU"/>
        </w:rPr>
        <w:t>дальнейшем</w:t>
      </w:r>
      <w:proofErr w:type="gramEnd"/>
      <w:r w:rsidRPr="007253B7">
        <w:rPr>
          <w:rFonts w:ascii="Times New Roman" w:eastAsia="Times New Roman" w:hAnsi="Times New Roman" w:cs="Times New Roman"/>
          <w:szCs w:val="28"/>
          <w:lang w:eastAsia="ru-RU"/>
        </w:rPr>
        <w:t xml:space="preserve"> признанием в стоимости объекта основных средств. Одновременно учтенная ранее в стоимости объекта основных средств сумма затрат на проведение предыдущего ремонта подлежит списанию в расходы текущего периода. Данное правило применяется к следующим группам основных средств:</w:t>
      </w:r>
    </w:p>
    <w:p w:rsidR="007253B7" w:rsidRPr="007253B7" w:rsidRDefault="007253B7" w:rsidP="007253B7">
      <w:pPr>
        <w:spacing w:after="0" w:line="240" w:lineRule="auto"/>
        <w:ind w:left="156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-машины и оборудование;</w:t>
      </w:r>
    </w:p>
    <w:p w:rsidR="007253B7" w:rsidRPr="007253B7" w:rsidRDefault="007253B7" w:rsidP="007253B7">
      <w:pPr>
        <w:spacing w:after="0" w:line="240" w:lineRule="auto"/>
        <w:ind w:left="156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-транспортные средства.</w:t>
      </w:r>
    </w:p>
    <w:p w:rsidR="007253B7" w:rsidRPr="007253B7" w:rsidRDefault="007253B7" w:rsidP="006A526B">
      <w:pPr>
        <w:spacing w:after="0" w:line="240" w:lineRule="auto"/>
        <w:ind w:left="-284" w:firstLine="1135"/>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9.1.9. Начисление амортизации осуществляется </w:t>
      </w:r>
      <w:r w:rsidR="006A526B">
        <w:rPr>
          <w:rFonts w:ascii="Times New Roman" w:eastAsia="Times New Roman" w:hAnsi="Times New Roman" w:cs="Times New Roman"/>
          <w:szCs w:val="28"/>
          <w:lang w:eastAsia="ru-RU"/>
        </w:rPr>
        <w:t xml:space="preserve"> </w:t>
      </w:r>
      <w:r w:rsidRPr="007253B7">
        <w:rPr>
          <w:rFonts w:ascii="Times New Roman" w:eastAsia="Times New Roman" w:hAnsi="Times New Roman" w:cs="Times New Roman"/>
          <w:szCs w:val="28"/>
          <w:lang w:eastAsia="ru-RU"/>
        </w:rPr>
        <w:t xml:space="preserve">линейным методом  на </w:t>
      </w:r>
      <w:r w:rsidR="006A526B">
        <w:rPr>
          <w:rFonts w:ascii="Times New Roman" w:eastAsia="Times New Roman" w:hAnsi="Times New Roman" w:cs="Times New Roman"/>
          <w:szCs w:val="28"/>
          <w:lang w:eastAsia="ru-RU"/>
        </w:rPr>
        <w:t>все</w:t>
      </w:r>
      <w:r w:rsidRPr="007253B7">
        <w:rPr>
          <w:rFonts w:ascii="Times New Roman" w:eastAsia="Times New Roman" w:hAnsi="Times New Roman" w:cs="Times New Roman"/>
          <w:szCs w:val="28"/>
          <w:lang w:eastAsia="ru-RU"/>
        </w:rPr>
        <w:t xml:space="preserve"> объекты основных средств.</w:t>
      </w:r>
    </w:p>
    <w:p w:rsidR="007253B7" w:rsidRPr="007253B7" w:rsidRDefault="007253B7" w:rsidP="007253B7">
      <w:pPr>
        <w:spacing w:after="0" w:line="240" w:lineRule="auto"/>
        <w:ind w:left="-284" w:firstLine="1135"/>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lastRenderedPageBreak/>
        <w:t>9.1.10. При переоценке объекта основных средств накопленная амортизация на дату переоценки пересчитывается пропорционально изменению первоначальной стоимости объекта таким образом, чтобы его остаточная стоимость после переоценки равнялась его переоцененной стоимости. При этом балансовая стоимость и накопленная амортизация</w:t>
      </w:r>
      <w:r w:rsidR="006A526B">
        <w:rPr>
          <w:rFonts w:ascii="Times New Roman" w:eastAsia="Times New Roman" w:hAnsi="Times New Roman" w:cs="Times New Roman"/>
          <w:szCs w:val="28"/>
          <w:lang w:eastAsia="ru-RU"/>
        </w:rPr>
        <w:t xml:space="preserve"> (увеличивается или уменьшается)</w:t>
      </w:r>
      <w:r w:rsidR="00756FC8">
        <w:rPr>
          <w:rFonts w:ascii="Times New Roman" w:eastAsia="Times New Roman" w:hAnsi="Times New Roman" w:cs="Times New Roman"/>
          <w:szCs w:val="28"/>
          <w:lang w:eastAsia="ru-RU"/>
        </w:rPr>
        <w:t xml:space="preserve"> </w:t>
      </w:r>
      <w:r w:rsidR="006A526B">
        <w:rPr>
          <w:rFonts w:ascii="Times New Roman" w:eastAsia="Times New Roman" w:hAnsi="Times New Roman" w:cs="Times New Roman"/>
          <w:szCs w:val="28"/>
          <w:lang w:eastAsia="ru-RU"/>
        </w:rPr>
        <w:t xml:space="preserve"> </w:t>
      </w:r>
      <w:r w:rsidRPr="007253B7">
        <w:rPr>
          <w:rFonts w:ascii="Times New Roman" w:eastAsia="Times New Roman" w:hAnsi="Times New Roman" w:cs="Times New Roman"/>
          <w:szCs w:val="28"/>
          <w:lang w:eastAsia="ru-RU"/>
        </w:rPr>
        <w:t xml:space="preserve"> умножается</w:t>
      </w:r>
      <w:r w:rsidR="006A526B">
        <w:rPr>
          <w:rFonts w:ascii="Times New Roman" w:eastAsia="Times New Roman" w:hAnsi="Times New Roman" w:cs="Times New Roman"/>
          <w:szCs w:val="28"/>
          <w:lang w:eastAsia="ru-RU"/>
        </w:rPr>
        <w:t xml:space="preserve"> </w:t>
      </w:r>
      <w:r w:rsidRPr="007253B7">
        <w:rPr>
          <w:rFonts w:ascii="Times New Roman" w:eastAsia="Times New Roman" w:hAnsi="Times New Roman" w:cs="Times New Roman"/>
          <w:szCs w:val="28"/>
          <w:lang w:eastAsia="ru-RU"/>
        </w:rPr>
        <w:t xml:space="preserve"> на одинаковый коэффициент таким образом, чтобы при их суммировании получить переоцененную стоимость на дату проведения переоценки.</w:t>
      </w:r>
    </w:p>
    <w:p w:rsidR="007253B7" w:rsidRPr="007253B7" w:rsidRDefault="007253B7" w:rsidP="007253B7">
      <w:pPr>
        <w:spacing w:after="0" w:line="240" w:lineRule="auto"/>
        <w:ind w:left="-284" w:firstLine="1135"/>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9.1.1</w:t>
      </w:r>
      <w:r w:rsidR="00B65D83">
        <w:rPr>
          <w:rFonts w:ascii="Times New Roman" w:eastAsia="Times New Roman" w:hAnsi="Times New Roman" w:cs="Times New Roman"/>
          <w:szCs w:val="28"/>
          <w:lang w:eastAsia="ru-RU"/>
        </w:rPr>
        <w:t>1</w:t>
      </w:r>
      <w:r w:rsidRPr="007253B7">
        <w:rPr>
          <w:rFonts w:ascii="Times New Roman" w:eastAsia="Times New Roman" w:hAnsi="Times New Roman" w:cs="Times New Roman"/>
          <w:szCs w:val="28"/>
          <w:lang w:eastAsia="ru-RU"/>
        </w:rPr>
        <w:t xml:space="preserve">. Основные средства стоимостью до 10 000руб. включительно, находящиеся в эксплуатации, учитываются на одноименном </w:t>
      </w:r>
      <w:proofErr w:type="spellStart"/>
      <w:r w:rsidRPr="007253B7">
        <w:rPr>
          <w:rFonts w:ascii="Times New Roman" w:eastAsia="Times New Roman" w:hAnsi="Times New Roman" w:cs="Times New Roman"/>
          <w:szCs w:val="28"/>
          <w:lang w:eastAsia="ru-RU"/>
        </w:rPr>
        <w:t>забалансовом</w:t>
      </w:r>
      <w:proofErr w:type="spellEnd"/>
      <w:r w:rsidRPr="007253B7">
        <w:rPr>
          <w:rFonts w:ascii="Times New Roman" w:eastAsia="Times New Roman" w:hAnsi="Times New Roman" w:cs="Times New Roman"/>
          <w:szCs w:val="28"/>
          <w:lang w:eastAsia="ru-RU"/>
        </w:rPr>
        <w:t xml:space="preserve"> счете 21 по балансовой стоимости.</w:t>
      </w:r>
    </w:p>
    <w:p w:rsidR="007253B7" w:rsidRPr="007253B7" w:rsidRDefault="007253B7" w:rsidP="007253B7">
      <w:pPr>
        <w:spacing w:after="0" w:line="240" w:lineRule="auto"/>
        <w:ind w:left="-284" w:firstLine="1135"/>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9.1.1</w:t>
      </w:r>
      <w:r w:rsidR="00B65D83">
        <w:rPr>
          <w:rFonts w:ascii="Times New Roman" w:eastAsia="Times New Roman" w:hAnsi="Times New Roman" w:cs="Times New Roman"/>
          <w:szCs w:val="28"/>
          <w:lang w:eastAsia="ru-RU"/>
        </w:rPr>
        <w:t>2</w:t>
      </w:r>
      <w:r w:rsidRPr="007253B7">
        <w:rPr>
          <w:rFonts w:ascii="Times New Roman" w:eastAsia="Times New Roman" w:hAnsi="Times New Roman" w:cs="Times New Roman"/>
          <w:szCs w:val="28"/>
          <w:lang w:eastAsia="ru-RU"/>
        </w:rPr>
        <w:t>. Локально-вычислительная сеть (ЛВС) и охранно-пожарная сигнализация (ОПС) как отдельные инвентарные объекты не учитываются. Отдельные элементы ЛВС и ОПС, которые соответствуют критериям  основных средств, установленным Стандартом «Основные средства»</w:t>
      </w:r>
      <w:proofErr w:type="gramStart"/>
      <w:r w:rsidRPr="007253B7">
        <w:rPr>
          <w:rFonts w:ascii="Times New Roman" w:eastAsia="Times New Roman" w:hAnsi="Times New Roman" w:cs="Times New Roman"/>
          <w:szCs w:val="28"/>
          <w:lang w:eastAsia="ru-RU"/>
        </w:rPr>
        <w:t xml:space="preserve"> ,</w:t>
      </w:r>
      <w:proofErr w:type="gramEnd"/>
      <w:r w:rsidRPr="007253B7">
        <w:rPr>
          <w:rFonts w:ascii="Times New Roman" w:eastAsia="Times New Roman" w:hAnsi="Times New Roman" w:cs="Times New Roman"/>
          <w:szCs w:val="28"/>
          <w:lang w:eastAsia="ru-RU"/>
        </w:rPr>
        <w:t xml:space="preserve"> учитываются как отдельные основные средства. Элементы ЛВС или ОПС, для которых установлен одинаковый срок полезного использования, учитываются как единый инвентарный объект в порядке, установленном в пункте 3.2.2. настоящей учетной политики.</w:t>
      </w:r>
    </w:p>
    <w:p w:rsidR="007253B7" w:rsidRPr="007253B7" w:rsidRDefault="007253B7" w:rsidP="007253B7">
      <w:pPr>
        <w:spacing w:after="0" w:line="240" w:lineRule="auto"/>
        <w:ind w:left="-284" w:firstLine="1135"/>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9.1.1</w:t>
      </w:r>
      <w:r w:rsidR="00B65D83">
        <w:rPr>
          <w:rFonts w:ascii="Times New Roman" w:eastAsia="Times New Roman" w:hAnsi="Times New Roman" w:cs="Times New Roman"/>
          <w:szCs w:val="28"/>
          <w:lang w:eastAsia="ru-RU"/>
        </w:rPr>
        <w:t>3</w:t>
      </w:r>
      <w:r w:rsidRPr="007253B7">
        <w:rPr>
          <w:rFonts w:ascii="Times New Roman" w:eastAsia="Times New Roman" w:hAnsi="Times New Roman" w:cs="Times New Roman"/>
          <w:szCs w:val="28"/>
          <w:lang w:eastAsia="ru-RU"/>
        </w:rPr>
        <w:t>. Расходы на доставку нескольких имущественных объектов распределяются в первоначальную стоимость этих объектов пропорционально их стоимости, указанной в договоре поставки.</w:t>
      </w:r>
    </w:p>
    <w:p w:rsidR="007253B7" w:rsidRPr="007253B7" w:rsidRDefault="007253B7" w:rsidP="007253B7">
      <w:pPr>
        <w:spacing w:after="0" w:line="240" w:lineRule="auto"/>
        <w:ind w:left="-284" w:firstLine="1135"/>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9.1.1</w:t>
      </w:r>
      <w:r w:rsidR="00B65D83">
        <w:rPr>
          <w:rFonts w:ascii="Times New Roman" w:eastAsia="Times New Roman" w:hAnsi="Times New Roman" w:cs="Times New Roman"/>
          <w:szCs w:val="28"/>
          <w:lang w:eastAsia="ru-RU"/>
        </w:rPr>
        <w:t>4</w:t>
      </w:r>
      <w:r w:rsidRPr="007253B7">
        <w:rPr>
          <w:rFonts w:ascii="Times New Roman" w:eastAsia="Times New Roman" w:hAnsi="Times New Roman" w:cs="Times New Roman"/>
          <w:szCs w:val="28"/>
          <w:lang w:eastAsia="ru-RU"/>
        </w:rPr>
        <w:t>. Ответственными за хранение технической документации на объекты основных средств являются материально-ответственные лица, за которыми они закреплены. Если на основное средство производитель (поставщик) предусмотрел гарантийный срок, материально-ответственное лицо хранит гарантийные талоны.</w:t>
      </w:r>
    </w:p>
    <w:p w:rsidR="007253B7" w:rsidRPr="007253B7" w:rsidRDefault="007253B7" w:rsidP="007253B7">
      <w:pPr>
        <w:spacing w:after="0" w:line="240" w:lineRule="auto"/>
        <w:ind w:left="-284" w:firstLine="1135"/>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9.1.1</w:t>
      </w:r>
      <w:r w:rsidR="00B65D83">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 Объекты библиотечного фонда стоимостью до 100 000рублей учитываются в регистрах бухгалтерского учета в денежном выражении общей суммой без количественного учета в разрезе кодов финансового обеспечения: </w:t>
      </w:r>
    </w:p>
    <w:p w:rsidR="007253B7" w:rsidRPr="007253B7" w:rsidRDefault="007253B7" w:rsidP="007253B7">
      <w:pPr>
        <w:tabs>
          <w:tab w:val="left" w:pos="284"/>
          <w:tab w:val="left" w:pos="709"/>
        </w:tabs>
        <w:spacing w:after="0" w:line="240" w:lineRule="auto"/>
        <w:ind w:left="36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2 – приносящая доход деятельность (собственные доходы учреждения);</w:t>
      </w:r>
    </w:p>
    <w:p w:rsidR="007253B7" w:rsidRPr="007253B7" w:rsidRDefault="007253B7" w:rsidP="007253B7">
      <w:pPr>
        <w:spacing w:after="0" w:line="240" w:lineRule="auto"/>
        <w:ind w:left="96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4– субсидия на выполнение государственного задания;</w:t>
      </w:r>
    </w:p>
    <w:p w:rsidR="007253B7" w:rsidRPr="007253B7" w:rsidRDefault="007253B7" w:rsidP="007253B7">
      <w:pPr>
        <w:spacing w:after="0" w:line="240" w:lineRule="auto"/>
        <w:ind w:left="36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5 – субсидии на иные цели.</w:t>
      </w:r>
    </w:p>
    <w:p w:rsidR="007253B7" w:rsidRPr="007253B7" w:rsidRDefault="007253B7" w:rsidP="007253B7">
      <w:pPr>
        <w:spacing w:after="0" w:line="240" w:lineRule="auto"/>
        <w:ind w:left="-28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Учет ведется в Инвентарной карточке группового учета основных средств (ф.0504032).</w:t>
      </w:r>
    </w:p>
    <w:p w:rsidR="007253B7" w:rsidRPr="007253B7" w:rsidRDefault="007253B7" w:rsidP="007253B7">
      <w:pPr>
        <w:spacing w:after="0" w:line="240" w:lineRule="auto"/>
        <w:ind w:left="-28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На каждый инвентарный объект библиотечного фонда стоимостью свыше 100 000рублей открывается отдельная Инвентарная карточка учета основных средств (ф.0504031).</w:t>
      </w:r>
    </w:p>
    <w:p w:rsidR="007253B7" w:rsidRPr="007253B7" w:rsidRDefault="007253B7" w:rsidP="007253B7">
      <w:pPr>
        <w:spacing w:after="0" w:line="240" w:lineRule="auto"/>
        <w:ind w:left="-28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Аналитический учет объектов библиотечного фонда в регистрах индивидуального и суммового учета ведется сотрудниками библиотеки. </w:t>
      </w:r>
    </w:p>
    <w:p w:rsidR="007253B7" w:rsidRPr="007253B7" w:rsidRDefault="007253B7" w:rsidP="007253B7">
      <w:pPr>
        <w:tabs>
          <w:tab w:val="left" w:pos="851"/>
          <w:tab w:val="left" w:pos="1134"/>
        </w:tabs>
        <w:spacing w:after="0" w:line="240" w:lineRule="auto"/>
        <w:ind w:left="-284" w:firstLine="64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9.1.</w:t>
      </w:r>
      <w:r w:rsidR="00B65D83">
        <w:rPr>
          <w:rFonts w:ascii="Times New Roman" w:eastAsia="Times New Roman" w:hAnsi="Times New Roman" w:cs="Times New Roman"/>
          <w:szCs w:val="28"/>
          <w:lang w:eastAsia="ru-RU"/>
        </w:rPr>
        <w:t>16</w:t>
      </w:r>
      <w:r w:rsidRPr="007253B7">
        <w:rPr>
          <w:rFonts w:ascii="Times New Roman" w:eastAsia="Times New Roman" w:hAnsi="Times New Roman" w:cs="Times New Roman"/>
          <w:szCs w:val="28"/>
          <w:lang w:eastAsia="ru-RU"/>
        </w:rPr>
        <w:t xml:space="preserve">. Земельные участки, используемые учреждением  на праве постоянного (бессрочного) пользования (в том числе расположенные под объектами недвижимости), учитываются на балансе на основании документа (свидетельства), подтверждающего право пользования земельным участком. Земельные участки, полученные в пользование на праве оперативного управления, учитываются по кадастровой стоимости на балансе в соответствии с предоставленными </w:t>
      </w:r>
      <w:r w:rsidRPr="00E85E8B">
        <w:rPr>
          <w:rFonts w:ascii="Times New Roman" w:eastAsia="Times New Roman" w:hAnsi="Times New Roman" w:cs="Times New Roman"/>
          <w:szCs w:val="28"/>
          <w:lang w:eastAsia="ru-RU"/>
        </w:rPr>
        <w:t>выписками из Единого государственного реестра недвижимости о кадастровой стоимости.</w:t>
      </w:r>
      <w:r w:rsidRPr="007253B7">
        <w:rPr>
          <w:rFonts w:ascii="Times New Roman" w:eastAsia="Times New Roman" w:hAnsi="Times New Roman" w:cs="Times New Roman"/>
          <w:szCs w:val="28"/>
          <w:lang w:eastAsia="ru-RU"/>
        </w:rPr>
        <w:t xml:space="preserve">  </w:t>
      </w:r>
    </w:p>
    <w:p w:rsidR="007253B7" w:rsidRPr="007253B7" w:rsidRDefault="007253B7" w:rsidP="007253B7">
      <w:pPr>
        <w:spacing w:after="0" w:line="240" w:lineRule="auto"/>
        <w:ind w:left="-284" w:firstLine="64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9.1.</w:t>
      </w:r>
      <w:r w:rsidR="00B65D83">
        <w:rPr>
          <w:rFonts w:ascii="Times New Roman" w:eastAsia="Times New Roman" w:hAnsi="Times New Roman" w:cs="Times New Roman"/>
          <w:szCs w:val="28"/>
          <w:lang w:eastAsia="ru-RU"/>
        </w:rPr>
        <w:t>17</w:t>
      </w:r>
      <w:r w:rsidRPr="007253B7">
        <w:rPr>
          <w:rFonts w:ascii="Times New Roman" w:eastAsia="Times New Roman" w:hAnsi="Times New Roman" w:cs="Times New Roman"/>
          <w:szCs w:val="28"/>
          <w:lang w:eastAsia="ru-RU"/>
        </w:rPr>
        <w:t>. При приобретении и передаче нефинансовых активов составляется акт о приеме-передаче объектов нефинансовых активов (ф.0504101).</w:t>
      </w:r>
    </w:p>
    <w:p w:rsidR="007253B7" w:rsidRPr="007253B7" w:rsidRDefault="007253B7" w:rsidP="007253B7">
      <w:pPr>
        <w:spacing w:after="0" w:line="240" w:lineRule="auto"/>
        <w:ind w:left="-284" w:firstLine="64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9.1.</w:t>
      </w:r>
      <w:r w:rsidR="00B65D83">
        <w:rPr>
          <w:rFonts w:ascii="Times New Roman" w:eastAsia="Times New Roman" w:hAnsi="Times New Roman" w:cs="Times New Roman"/>
          <w:szCs w:val="28"/>
          <w:lang w:eastAsia="ru-RU"/>
        </w:rPr>
        <w:t>18</w:t>
      </w:r>
      <w:r w:rsidRPr="007253B7">
        <w:rPr>
          <w:rFonts w:ascii="Times New Roman" w:eastAsia="Times New Roman" w:hAnsi="Times New Roman" w:cs="Times New Roman"/>
          <w:szCs w:val="28"/>
          <w:lang w:eastAsia="ru-RU"/>
        </w:rPr>
        <w:t>. При ремонте нового оборудования</w:t>
      </w:r>
      <w:proofErr w:type="gramStart"/>
      <w:r w:rsidRPr="007253B7">
        <w:rPr>
          <w:rFonts w:ascii="Times New Roman" w:eastAsia="Times New Roman" w:hAnsi="Times New Roman" w:cs="Times New Roman"/>
          <w:szCs w:val="28"/>
          <w:lang w:eastAsia="ru-RU"/>
        </w:rPr>
        <w:t xml:space="preserve"> ,</w:t>
      </w:r>
      <w:proofErr w:type="gramEnd"/>
      <w:r w:rsidRPr="007253B7">
        <w:rPr>
          <w:rFonts w:ascii="Times New Roman" w:eastAsia="Times New Roman" w:hAnsi="Times New Roman" w:cs="Times New Roman"/>
          <w:szCs w:val="28"/>
          <w:lang w:eastAsia="ru-RU"/>
        </w:rPr>
        <w:t xml:space="preserve"> неисправность которого была выявлена при монтаже, составляется акт о выявленных дефектах оборудования по форме № ОС-16 (форма 0306008).</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9.1.</w:t>
      </w:r>
      <w:r w:rsidR="00B65D83">
        <w:rPr>
          <w:rFonts w:ascii="Times New Roman" w:eastAsia="Times New Roman" w:hAnsi="Times New Roman" w:cs="Times New Roman"/>
          <w:szCs w:val="28"/>
          <w:lang w:eastAsia="ru-RU"/>
        </w:rPr>
        <w:t>19</w:t>
      </w:r>
      <w:r w:rsidRPr="007253B7">
        <w:rPr>
          <w:rFonts w:ascii="Times New Roman" w:eastAsia="Times New Roman" w:hAnsi="Times New Roman" w:cs="Times New Roman"/>
          <w:szCs w:val="28"/>
          <w:lang w:eastAsia="ru-RU"/>
        </w:rPr>
        <w:t>. Выбытие объектов основных сре</w:t>
      </w:r>
      <w:proofErr w:type="gramStart"/>
      <w:r w:rsidRPr="007253B7">
        <w:rPr>
          <w:rFonts w:ascii="Times New Roman" w:eastAsia="Times New Roman" w:hAnsi="Times New Roman" w:cs="Times New Roman"/>
          <w:szCs w:val="28"/>
          <w:lang w:eastAsia="ru-RU"/>
        </w:rPr>
        <w:t>дств  пр</w:t>
      </w:r>
      <w:proofErr w:type="gramEnd"/>
      <w:r w:rsidRPr="007253B7">
        <w:rPr>
          <w:rFonts w:ascii="Times New Roman" w:eastAsia="Times New Roman" w:hAnsi="Times New Roman" w:cs="Times New Roman"/>
          <w:szCs w:val="28"/>
          <w:lang w:eastAsia="ru-RU"/>
        </w:rPr>
        <w:t>оизводить на основании первичного документа с применением следующих документов:</w:t>
      </w:r>
    </w:p>
    <w:p w:rsidR="007253B7" w:rsidRPr="007253B7" w:rsidRDefault="007253B7" w:rsidP="007253B7">
      <w:pPr>
        <w:numPr>
          <w:ilvl w:val="0"/>
          <w:numId w:val="15"/>
        </w:num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акт о приеме – передаче  объектов нефинансовых активов (ф.0504101);</w:t>
      </w:r>
    </w:p>
    <w:p w:rsidR="007253B7" w:rsidRPr="007253B7" w:rsidRDefault="007253B7" w:rsidP="007253B7">
      <w:pPr>
        <w:numPr>
          <w:ilvl w:val="0"/>
          <w:numId w:val="15"/>
        </w:num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акт о списании объектов нефинансовых активов (кроме автотранспортных средств) (ф.0504104)</w:t>
      </w:r>
    </w:p>
    <w:p w:rsidR="007253B7" w:rsidRPr="007253B7" w:rsidRDefault="007253B7" w:rsidP="007253B7">
      <w:pPr>
        <w:numPr>
          <w:ilvl w:val="0"/>
          <w:numId w:val="15"/>
        </w:num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накладная на внутреннее перемещение нефинансовых активов (ф.0504102);</w:t>
      </w:r>
    </w:p>
    <w:p w:rsidR="007253B7" w:rsidRPr="007253B7" w:rsidRDefault="007253B7" w:rsidP="007253B7">
      <w:pPr>
        <w:numPr>
          <w:ilvl w:val="0"/>
          <w:numId w:val="15"/>
        </w:num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акт о списании объектов нефинансовых активов (кроме транспортных средств) (ф.0504104);</w:t>
      </w:r>
    </w:p>
    <w:p w:rsidR="007253B7" w:rsidRPr="007253B7" w:rsidRDefault="007253B7" w:rsidP="007253B7">
      <w:pPr>
        <w:numPr>
          <w:ilvl w:val="0"/>
          <w:numId w:val="15"/>
        </w:num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акт о списании транспортного средства (ф.0504105);</w:t>
      </w:r>
    </w:p>
    <w:p w:rsidR="007253B7" w:rsidRPr="007253B7" w:rsidRDefault="007253B7" w:rsidP="007253B7">
      <w:pPr>
        <w:numPr>
          <w:ilvl w:val="0"/>
          <w:numId w:val="15"/>
        </w:num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акт о списании исключенных объектов библиотечного фонда (ф.0504144).</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lastRenderedPageBreak/>
        <w:t>9.1.2</w:t>
      </w:r>
      <w:r w:rsidR="00B65D83">
        <w:rPr>
          <w:rFonts w:ascii="Times New Roman" w:eastAsia="Times New Roman" w:hAnsi="Times New Roman" w:cs="Times New Roman"/>
          <w:szCs w:val="28"/>
          <w:lang w:eastAsia="ru-RU"/>
        </w:rPr>
        <w:t>0</w:t>
      </w:r>
      <w:r w:rsidRPr="007253B7">
        <w:rPr>
          <w:rFonts w:ascii="Times New Roman" w:eastAsia="Times New Roman" w:hAnsi="Times New Roman" w:cs="Times New Roman"/>
          <w:szCs w:val="28"/>
          <w:lang w:eastAsia="ru-RU"/>
        </w:rPr>
        <w:t xml:space="preserve">. Выбытие объектов основных средств с </w:t>
      </w:r>
      <w:proofErr w:type="spellStart"/>
      <w:r w:rsidRPr="007253B7">
        <w:rPr>
          <w:rFonts w:ascii="Times New Roman" w:eastAsia="Times New Roman" w:hAnsi="Times New Roman" w:cs="Times New Roman"/>
          <w:szCs w:val="28"/>
          <w:lang w:eastAsia="ru-RU"/>
        </w:rPr>
        <w:t>забалансового</w:t>
      </w:r>
      <w:proofErr w:type="spellEnd"/>
      <w:r w:rsidRPr="007253B7">
        <w:rPr>
          <w:rFonts w:ascii="Times New Roman" w:eastAsia="Times New Roman" w:hAnsi="Times New Roman" w:cs="Times New Roman"/>
          <w:szCs w:val="28"/>
          <w:lang w:eastAsia="ru-RU"/>
        </w:rPr>
        <w:t xml:space="preserve"> счета  21 производить на основании «Акта о списании мягкого и хозяйственного инвентаря» ф.0504143.</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9.1.2</w:t>
      </w:r>
      <w:r w:rsidR="00B65D83">
        <w:rPr>
          <w:rFonts w:ascii="Times New Roman" w:eastAsia="Times New Roman" w:hAnsi="Times New Roman" w:cs="Times New Roman"/>
          <w:szCs w:val="28"/>
          <w:lang w:eastAsia="ru-RU"/>
        </w:rPr>
        <w:t>1</w:t>
      </w:r>
      <w:r w:rsidRPr="007253B7">
        <w:rPr>
          <w:rFonts w:ascii="Times New Roman" w:eastAsia="Times New Roman" w:hAnsi="Times New Roman" w:cs="Times New Roman"/>
          <w:szCs w:val="28"/>
          <w:lang w:eastAsia="ru-RU"/>
        </w:rPr>
        <w:t>. Переходным периодом для введения в действие федерального стандарта Основные средства» является 2018год.</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9.1.2</w:t>
      </w:r>
      <w:r w:rsidR="00B65D83">
        <w:rPr>
          <w:rFonts w:ascii="Times New Roman" w:eastAsia="Times New Roman" w:hAnsi="Times New Roman" w:cs="Times New Roman"/>
          <w:szCs w:val="28"/>
          <w:lang w:eastAsia="ru-RU"/>
        </w:rPr>
        <w:t>2</w:t>
      </w:r>
      <w:r w:rsidRPr="007253B7">
        <w:rPr>
          <w:rFonts w:ascii="Times New Roman" w:eastAsia="Times New Roman" w:hAnsi="Times New Roman" w:cs="Times New Roman"/>
          <w:szCs w:val="28"/>
          <w:lang w:eastAsia="ru-RU"/>
        </w:rPr>
        <w:t>. Финансовый результат, сформированный при первом применении федерального стандарта «Основные средства» отражается учреждением в качестве корректировки показателя финансового результата прошлых отчетных периодов на начало отчетного периода.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p>
    <w:p w:rsidR="007253B7" w:rsidRPr="007253B7" w:rsidRDefault="007253B7" w:rsidP="007253B7">
      <w:pPr>
        <w:spacing w:after="0" w:line="240" w:lineRule="auto"/>
        <w:ind w:left="36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9.2.Материальные запасы</w:t>
      </w:r>
    </w:p>
    <w:p w:rsidR="007253B7" w:rsidRPr="007253B7" w:rsidRDefault="007253B7" w:rsidP="007253B7">
      <w:pPr>
        <w:spacing w:after="0" w:line="240" w:lineRule="auto"/>
        <w:ind w:left="360"/>
        <w:jc w:val="both"/>
        <w:rPr>
          <w:rFonts w:ascii="Times New Roman" w:eastAsia="Times New Roman" w:hAnsi="Times New Roman" w:cs="Times New Roman"/>
          <w:b/>
          <w:szCs w:val="28"/>
          <w:lang w:eastAsia="ru-RU"/>
        </w:rPr>
      </w:pPr>
    </w:p>
    <w:p w:rsidR="007253B7" w:rsidRPr="007253B7" w:rsidRDefault="007253B7" w:rsidP="00650F3A">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9.2.1. Учреждение учитывает в составе материальных запасов материальные объекты, указанные в пунктах 9899 Инструкции к Единому плану счетов № 157н, а также производственный и хозяйственный инвентарь, перечень которого приведен в </w:t>
      </w:r>
      <w:r w:rsidR="00650F3A" w:rsidRPr="00650F3A">
        <w:rPr>
          <w:rFonts w:ascii="Times New Roman" w:eastAsia="Times New Roman" w:hAnsi="Times New Roman" w:cs="Times New Roman"/>
          <w:szCs w:val="28"/>
          <w:highlight w:val="yellow"/>
          <w:lang w:eastAsia="ru-RU"/>
        </w:rPr>
        <w:t>П</w:t>
      </w:r>
      <w:r w:rsidRPr="00650F3A">
        <w:rPr>
          <w:rFonts w:ascii="Times New Roman" w:eastAsia="Times New Roman" w:hAnsi="Times New Roman" w:cs="Times New Roman"/>
          <w:szCs w:val="28"/>
          <w:highlight w:val="yellow"/>
          <w:lang w:eastAsia="ru-RU"/>
        </w:rPr>
        <w:t>р</w:t>
      </w:r>
      <w:r w:rsidRPr="007253B7">
        <w:rPr>
          <w:rFonts w:ascii="Times New Roman" w:eastAsia="Times New Roman" w:hAnsi="Times New Roman" w:cs="Times New Roman"/>
          <w:szCs w:val="28"/>
          <w:highlight w:val="yellow"/>
          <w:lang w:eastAsia="ru-RU"/>
        </w:rPr>
        <w:t xml:space="preserve">иложении № </w:t>
      </w:r>
      <w:r w:rsidR="00650F3A" w:rsidRPr="00650F3A">
        <w:rPr>
          <w:rFonts w:ascii="Times New Roman" w:eastAsia="Times New Roman" w:hAnsi="Times New Roman" w:cs="Times New Roman"/>
          <w:szCs w:val="28"/>
          <w:highlight w:val="yellow"/>
          <w:lang w:eastAsia="ru-RU"/>
        </w:rPr>
        <w:t>20</w:t>
      </w:r>
      <w:r w:rsidRPr="00650F3A">
        <w:rPr>
          <w:rFonts w:ascii="Times New Roman" w:eastAsia="Times New Roman" w:hAnsi="Times New Roman" w:cs="Times New Roman"/>
          <w:szCs w:val="28"/>
          <w:highlight w:val="yellow"/>
          <w:lang w:eastAsia="ru-RU"/>
        </w:rPr>
        <w:t>.</w:t>
      </w:r>
    </w:p>
    <w:p w:rsidR="007253B7" w:rsidRPr="007253B7" w:rsidRDefault="007253B7" w:rsidP="00650F3A">
      <w:pPr>
        <w:spacing w:after="0" w:line="240" w:lineRule="auto"/>
        <w:ind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9.2.2.  По фактической стоимости каждой единицы списываются следующие материальные запасы: </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-специальные инструменты и специальные приспособления;</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-оборудование, требующее монтажа и предназначенное для установки;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-спецоборудование для научно-исследовательских и опытно-конструкторских работ, приобретенное по договорам с заказчиками;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-запчасти и другие материалы, предназначенные для изготовления других материальных запасов и основных средств;</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Остальные материальные запасы списываются по средней фактической стоимости.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9.2.3. Предметы мягкого инвентаря маркирует материально-ответственное лицо в присутствии одного из членов комиссии по поступлению и выбытию нефинансовых активов. Маркировочные штампы хранятся у руководителя учреждения либо у заместителя руководителя по административно-хозяйственной работе. Срок маркировки – не позднее дня, следующего за днем поступления мягкого инвентаря в учреждение.</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9.2.4. Мягкий инвентарь, поступивший в учреждение в комплектах, разукомплектовывается и учитывается поштучно, что оформляется самостоятельно разработанным актом </w:t>
      </w:r>
      <w:proofErr w:type="spellStart"/>
      <w:r w:rsidRPr="007253B7">
        <w:rPr>
          <w:rFonts w:ascii="Times New Roman" w:eastAsia="Times New Roman" w:hAnsi="Times New Roman" w:cs="Times New Roman"/>
          <w:szCs w:val="28"/>
          <w:lang w:eastAsia="ru-RU"/>
        </w:rPr>
        <w:t>разукомплектации</w:t>
      </w:r>
      <w:proofErr w:type="spellEnd"/>
      <w:r w:rsidRPr="007253B7">
        <w:rPr>
          <w:rFonts w:ascii="Times New Roman" w:eastAsia="Times New Roman" w:hAnsi="Times New Roman" w:cs="Times New Roman"/>
          <w:szCs w:val="28"/>
          <w:lang w:eastAsia="ru-RU"/>
        </w:rPr>
        <w:t>.</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9.2.5. В учреждении применяются  нормы расхода горюче-смазочных материалов (ГСМ)</w:t>
      </w:r>
      <w:proofErr w:type="gramStart"/>
      <w:r w:rsidRPr="007253B7">
        <w:rPr>
          <w:rFonts w:ascii="Times New Roman" w:eastAsia="Times New Roman" w:hAnsi="Times New Roman" w:cs="Times New Roman"/>
          <w:szCs w:val="28"/>
          <w:lang w:eastAsia="ru-RU"/>
        </w:rPr>
        <w:t xml:space="preserve"> ,</w:t>
      </w:r>
      <w:proofErr w:type="gramEnd"/>
      <w:r w:rsidRPr="007253B7">
        <w:rPr>
          <w:rFonts w:ascii="Times New Roman" w:eastAsia="Times New Roman" w:hAnsi="Times New Roman" w:cs="Times New Roman"/>
          <w:szCs w:val="28"/>
          <w:lang w:eastAsia="ru-RU"/>
        </w:rPr>
        <w:t xml:space="preserve"> разработанные </w:t>
      </w:r>
      <w:r w:rsidR="00BA166D">
        <w:rPr>
          <w:rFonts w:ascii="Times New Roman" w:eastAsia="Times New Roman" w:hAnsi="Times New Roman" w:cs="Times New Roman"/>
          <w:szCs w:val="28"/>
          <w:lang w:eastAsia="ru-RU"/>
        </w:rPr>
        <w:t xml:space="preserve"> в соответствии утвержденными Минтрансом России 29.04.2003года Нормами расхода топлива и смазочных материалов на автомобильном транспорте с учетом изменений и дополнений </w:t>
      </w:r>
      <w:r w:rsidRPr="007253B7">
        <w:rPr>
          <w:rFonts w:ascii="Times New Roman" w:eastAsia="Times New Roman" w:hAnsi="Times New Roman" w:cs="Times New Roman"/>
          <w:szCs w:val="28"/>
          <w:lang w:eastAsia="ru-RU"/>
        </w:rPr>
        <w:t>, и утвержденные приказом руководителя учреждения с учетом  необходимых надбавок.</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ГСМ списываются по фактическому расходу в соответствии с пробегом автомобиля на основании путевых листов и утвержденных норм расхода. </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9.2.6. Выдача в эксплуатацию на нужды учреждения канцелярских принадлежностей, лекарственных препаратов, запасных частей и хозяйственных материалов оформляется ведомостью выдачи материальных ценностей на нужды учреждения (ф.0504210). </w:t>
      </w:r>
      <w:r w:rsidR="00D3685C">
        <w:rPr>
          <w:rFonts w:ascii="Times New Roman" w:eastAsia="Times New Roman" w:hAnsi="Times New Roman" w:cs="Times New Roman"/>
          <w:szCs w:val="28"/>
          <w:lang w:eastAsia="ru-RU"/>
        </w:rPr>
        <w:t>О</w:t>
      </w:r>
      <w:r w:rsidRPr="007253B7">
        <w:rPr>
          <w:rFonts w:ascii="Times New Roman" w:eastAsia="Times New Roman" w:hAnsi="Times New Roman" w:cs="Times New Roman"/>
          <w:szCs w:val="28"/>
          <w:lang w:eastAsia="ru-RU"/>
        </w:rPr>
        <w:t>снованием для списания материальных запасов</w:t>
      </w:r>
      <w:r w:rsidR="00D3685C">
        <w:rPr>
          <w:rFonts w:ascii="Times New Roman" w:eastAsia="Times New Roman" w:hAnsi="Times New Roman" w:cs="Times New Roman"/>
          <w:szCs w:val="28"/>
          <w:lang w:eastAsia="ru-RU"/>
        </w:rPr>
        <w:t xml:space="preserve"> является  акт о списании ф.0504230.</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9.2.7. Продукты питания, выданные для нужд учреждения, списываются на основании меню-требования на выдачу продуктов питания (ф.0504202).</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9.2.8. Мягкий и хозяйственный инвентарь</w:t>
      </w:r>
      <w:proofErr w:type="gramStart"/>
      <w:r w:rsidRPr="007253B7">
        <w:rPr>
          <w:rFonts w:ascii="Times New Roman" w:eastAsia="Times New Roman" w:hAnsi="Times New Roman" w:cs="Times New Roman"/>
          <w:szCs w:val="28"/>
          <w:lang w:eastAsia="ru-RU"/>
        </w:rPr>
        <w:t xml:space="preserve"> ,</w:t>
      </w:r>
      <w:proofErr w:type="gramEnd"/>
      <w:r w:rsidRPr="007253B7">
        <w:rPr>
          <w:rFonts w:ascii="Times New Roman" w:eastAsia="Times New Roman" w:hAnsi="Times New Roman" w:cs="Times New Roman"/>
          <w:szCs w:val="28"/>
          <w:lang w:eastAsia="ru-RU"/>
        </w:rPr>
        <w:t xml:space="preserve"> посуда списываются по акту о списании мягкого и хозяйственного инвентаря (ф.0504143).</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9.2.9. Материальные запасы,  не поименованные в пунктах 3.3.6.-3.3.8., списываются по акту о списании материальных запасов (ф.0504230).</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9.2.1</w:t>
      </w:r>
      <w:r w:rsidR="00552DA5">
        <w:rPr>
          <w:rFonts w:ascii="Times New Roman" w:eastAsia="Times New Roman" w:hAnsi="Times New Roman" w:cs="Times New Roman"/>
          <w:szCs w:val="28"/>
          <w:lang w:eastAsia="ru-RU"/>
        </w:rPr>
        <w:t>0</w:t>
      </w:r>
      <w:r w:rsidRPr="007253B7">
        <w:rPr>
          <w:rFonts w:ascii="Times New Roman" w:eastAsia="Times New Roman" w:hAnsi="Times New Roman" w:cs="Times New Roman"/>
          <w:szCs w:val="28"/>
          <w:lang w:eastAsia="ru-RU"/>
        </w:rPr>
        <w:t>. Фактическая стоимость материальных запасов, полученных в результате ремонта разборки, утилизации (ликвидации), основных средств или иного имущества определяется исходя из следующих факторов:</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их справедливой стоимости на дату принятия к бухгалтерскому учету. Рассчитанной методом рыночных цен;</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-сумм, уплачиваемых учреждением за доставку материальных запасов, приведение их в состояние, пригодное для использования.</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lastRenderedPageBreak/>
        <w:t>9.2.1</w:t>
      </w:r>
      <w:r w:rsidR="00552DA5">
        <w:rPr>
          <w:rFonts w:ascii="Times New Roman" w:eastAsia="Times New Roman" w:hAnsi="Times New Roman" w:cs="Times New Roman"/>
          <w:szCs w:val="28"/>
          <w:lang w:eastAsia="ru-RU"/>
        </w:rPr>
        <w:t>1</w:t>
      </w:r>
      <w:r w:rsidRPr="007253B7">
        <w:rPr>
          <w:rFonts w:ascii="Times New Roman" w:eastAsia="Times New Roman" w:hAnsi="Times New Roman" w:cs="Times New Roman"/>
          <w:szCs w:val="28"/>
          <w:lang w:eastAsia="ru-RU"/>
        </w:rPr>
        <w:t>. Списание призов, подарков, сувениров оформляется акт</w:t>
      </w:r>
      <w:r w:rsidR="00650F3A">
        <w:rPr>
          <w:rFonts w:ascii="Times New Roman" w:eastAsia="Times New Roman" w:hAnsi="Times New Roman" w:cs="Times New Roman"/>
          <w:szCs w:val="28"/>
          <w:lang w:eastAsia="ru-RU"/>
        </w:rPr>
        <w:t>ом</w:t>
      </w:r>
      <w:r w:rsidRPr="007253B7">
        <w:rPr>
          <w:rFonts w:ascii="Times New Roman" w:eastAsia="Times New Roman" w:hAnsi="Times New Roman" w:cs="Times New Roman"/>
          <w:szCs w:val="28"/>
          <w:lang w:eastAsia="ru-RU"/>
        </w:rPr>
        <w:t xml:space="preserve"> о списании материальных запасов (ф.0504230), к которому прикладывается смета расходов на проведение мероприятия, приказ руководителя о проведении мероприятия, протокол о мероприятии с указанием перечня награжденных лиц,  реестр вручения призов, подарков, сувениров.</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9.2.1</w:t>
      </w:r>
      <w:r w:rsidR="00552DA5">
        <w:rPr>
          <w:rFonts w:ascii="Times New Roman" w:eastAsia="Times New Roman" w:hAnsi="Times New Roman" w:cs="Times New Roman"/>
          <w:szCs w:val="28"/>
          <w:lang w:eastAsia="ru-RU"/>
        </w:rPr>
        <w:t>2</w:t>
      </w:r>
      <w:r w:rsidRPr="007253B7">
        <w:rPr>
          <w:rFonts w:ascii="Times New Roman" w:eastAsia="Times New Roman" w:hAnsi="Times New Roman" w:cs="Times New Roman"/>
          <w:szCs w:val="28"/>
          <w:lang w:eastAsia="ru-RU"/>
        </w:rPr>
        <w:t xml:space="preserve">. Утвердить нормы на списание строительных материалов на ремонтные работы без привлечения подрядных организаций, согласно </w:t>
      </w:r>
      <w:r w:rsidRPr="007253B7">
        <w:rPr>
          <w:rFonts w:ascii="Times New Roman" w:eastAsia="Times New Roman" w:hAnsi="Times New Roman" w:cs="Times New Roman"/>
          <w:szCs w:val="28"/>
          <w:highlight w:val="yellow"/>
          <w:lang w:eastAsia="ru-RU"/>
        </w:rPr>
        <w:t>Приложению №</w:t>
      </w:r>
      <w:r w:rsidR="00650F3A">
        <w:rPr>
          <w:rFonts w:ascii="Times New Roman" w:eastAsia="Times New Roman" w:hAnsi="Times New Roman" w:cs="Times New Roman"/>
          <w:szCs w:val="28"/>
          <w:highlight w:val="yellow"/>
          <w:lang w:eastAsia="ru-RU"/>
        </w:rPr>
        <w:t>21</w:t>
      </w:r>
      <w:r w:rsidRPr="007253B7">
        <w:rPr>
          <w:rFonts w:ascii="Times New Roman" w:eastAsia="Times New Roman" w:hAnsi="Times New Roman" w:cs="Times New Roman"/>
          <w:szCs w:val="28"/>
          <w:highlight w:val="yellow"/>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9.2.1</w:t>
      </w:r>
      <w:r w:rsidR="00552DA5">
        <w:rPr>
          <w:rFonts w:ascii="Times New Roman" w:eastAsia="Times New Roman" w:hAnsi="Times New Roman" w:cs="Times New Roman"/>
          <w:szCs w:val="28"/>
          <w:lang w:eastAsia="ru-RU"/>
        </w:rPr>
        <w:t>3</w:t>
      </w:r>
      <w:r w:rsidRPr="007253B7">
        <w:rPr>
          <w:rFonts w:ascii="Times New Roman" w:eastAsia="Times New Roman" w:hAnsi="Times New Roman" w:cs="Times New Roman"/>
          <w:szCs w:val="28"/>
          <w:lang w:eastAsia="ru-RU"/>
        </w:rPr>
        <w:t xml:space="preserve">.  Утвердить перечень должностных лиц, имеющих право на подпись доверенностей, согласно </w:t>
      </w:r>
      <w:r w:rsidRPr="007253B7">
        <w:rPr>
          <w:rFonts w:ascii="Times New Roman" w:eastAsia="Times New Roman" w:hAnsi="Times New Roman" w:cs="Times New Roman"/>
          <w:szCs w:val="28"/>
          <w:highlight w:val="yellow"/>
          <w:lang w:eastAsia="ru-RU"/>
        </w:rPr>
        <w:t xml:space="preserve">Приложению </w:t>
      </w:r>
      <w:r w:rsidRPr="008C585E">
        <w:rPr>
          <w:rFonts w:ascii="Times New Roman" w:eastAsia="Times New Roman" w:hAnsi="Times New Roman" w:cs="Times New Roman"/>
          <w:szCs w:val="28"/>
          <w:highlight w:val="yellow"/>
          <w:lang w:eastAsia="ru-RU"/>
        </w:rPr>
        <w:t xml:space="preserve">№ </w:t>
      </w:r>
      <w:r w:rsidR="008C585E" w:rsidRPr="008C585E">
        <w:rPr>
          <w:rFonts w:ascii="Times New Roman" w:eastAsia="Times New Roman" w:hAnsi="Times New Roman" w:cs="Times New Roman"/>
          <w:szCs w:val="28"/>
          <w:highlight w:val="yellow"/>
          <w:lang w:eastAsia="ru-RU"/>
        </w:rPr>
        <w:t>22</w:t>
      </w:r>
      <w:r w:rsidRPr="008C585E">
        <w:rPr>
          <w:rFonts w:ascii="Times New Roman" w:eastAsia="Times New Roman" w:hAnsi="Times New Roman" w:cs="Times New Roman"/>
          <w:szCs w:val="28"/>
          <w:highlight w:val="yellow"/>
          <w:lang w:eastAsia="ru-RU"/>
        </w:rPr>
        <w:t>.</w:t>
      </w:r>
      <w:r w:rsidRPr="007253B7">
        <w:rPr>
          <w:rFonts w:ascii="Times New Roman" w:eastAsia="Times New Roman" w:hAnsi="Times New Roman" w:cs="Times New Roman"/>
          <w:szCs w:val="28"/>
          <w:lang w:eastAsia="ru-RU"/>
        </w:rPr>
        <w:t xml:space="preserve">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w:t>
      </w:r>
      <w:r w:rsidR="00D3685C">
        <w:rPr>
          <w:rFonts w:ascii="Times New Roman" w:eastAsia="Times New Roman" w:hAnsi="Times New Roman" w:cs="Times New Roman"/>
          <w:szCs w:val="28"/>
          <w:lang w:eastAsia="ru-RU"/>
        </w:rPr>
        <w:t xml:space="preserve">     </w:t>
      </w:r>
      <w:r w:rsidRPr="007253B7">
        <w:rPr>
          <w:rFonts w:ascii="Times New Roman" w:eastAsia="Times New Roman" w:hAnsi="Times New Roman" w:cs="Times New Roman"/>
          <w:szCs w:val="28"/>
          <w:lang w:eastAsia="ru-RU"/>
        </w:rPr>
        <w:t xml:space="preserve"> 9.2.1</w:t>
      </w:r>
      <w:r w:rsidR="00552DA5">
        <w:rPr>
          <w:rFonts w:ascii="Times New Roman" w:eastAsia="Times New Roman" w:hAnsi="Times New Roman" w:cs="Times New Roman"/>
          <w:szCs w:val="28"/>
          <w:lang w:eastAsia="ru-RU"/>
        </w:rPr>
        <w:t>4</w:t>
      </w:r>
      <w:r w:rsidRPr="007253B7">
        <w:rPr>
          <w:rFonts w:ascii="Times New Roman" w:eastAsia="Times New Roman" w:hAnsi="Times New Roman" w:cs="Times New Roman"/>
          <w:szCs w:val="28"/>
          <w:lang w:eastAsia="ru-RU"/>
        </w:rPr>
        <w:t>. Списание материальных запасов производить на основании первичных документов с применением следующих унифицированных форм:</w:t>
      </w:r>
    </w:p>
    <w:p w:rsidR="007253B7" w:rsidRPr="007253B7" w:rsidRDefault="007253B7" w:rsidP="008C585E">
      <w:pPr>
        <w:numPr>
          <w:ilvl w:val="0"/>
          <w:numId w:val="4"/>
        </w:numPr>
        <w:spacing w:after="0" w:line="240" w:lineRule="auto"/>
        <w:ind w:left="0"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ведомость выдачи материальных ценностей на нужды учреждения ф.0504210 – для выдачи расходных материалов, канцелярских товаров, моющих и чистящих средств, на нужды учреждения;</w:t>
      </w:r>
    </w:p>
    <w:p w:rsidR="007253B7" w:rsidRPr="007253B7" w:rsidRDefault="007253B7" w:rsidP="008C585E">
      <w:pPr>
        <w:numPr>
          <w:ilvl w:val="0"/>
          <w:numId w:val="4"/>
        </w:numPr>
        <w:spacing w:after="0" w:line="240" w:lineRule="auto"/>
        <w:ind w:left="0"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акт о списании мягкого и хозяйственного инвентаря ф.0504143 -  для списания мягкого инвентаря, игрушек, посуды, хозяйственного инвентаря;</w:t>
      </w:r>
    </w:p>
    <w:p w:rsidR="007253B7" w:rsidRPr="007253B7" w:rsidRDefault="007253B7" w:rsidP="008C585E">
      <w:pPr>
        <w:numPr>
          <w:ilvl w:val="0"/>
          <w:numId w:val="4"/>
        </w:numPr>
        <w:spacing w:after="0" w:line="240" w:lineRule="auto"/>
        <w:ind w:left="0"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акт о списании материальных запасов ф.0504230 – для списания медикаментов, запасных частей к автомобилям, горюче-смазочных материалов, выданных на нужды учреждения, канцелярских товаров, чистящих и моющих средств и других расходных материалов.</w:t>
      </w:r>
    </w:p>
    <w:p w:rsidR="007253B7" w:rsidRPr="007253B7" w:rsidRDefault="007253B7" w:rsidP="007253B7">
      <w:pPr>
        <w:spacing w:after="0" w:line="240" w:lineRule="auto"/>
        <w:ind w:firstLine="1276"/>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9.2.1</w:t>
      </w:r>
      <w:r w:rsidR="00552DA5">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 Списание хозяйственных материалов производить по нормам, установленным в </w:t>
      </w:r>
      <w:r w:rsidRPr="008C585E">
        <w:rPr>
          <w:rFonts w:ascii="Times New Roman" w:eastAsia="Times New Roman" w:hAnsi="Times New Roman" w:cs="Times New Roman"/>
          <w:szCs w:val="28"/>
          <w:highlight w:val="yellow"/>
          <w:lang w:eastAsia="ru-RU"/>
        </w:rPr>
        <w:t>Приложении №</w:t>
      </w:r>
      <w:r w:rsidR="008C585E" w:rsidRPr="008C585E">
        <w:rPr>
          <w:rFonts w:ascii="Times New Roman" w:eastAsia="Times New Roman" w:hAnsi="Times New Roman" w:cs="Times New Roman"/>
          <w:szCs w:val="28"/>
          <w:highlight w:val="yellow"/>
          <w:lang w:eastAsia="ru-RU"/>
        </w:rPr>
        <w:t>21</w:t>
      </w:r>
      <w:r w:rsidR="008C585E">
        <w:rPr>
          <w:rFonts w:ascii="Times New Roman" w:eastAsia="Times New Roman" w:hAnsi="Times New Roman" w:cs="Times New Roman"/>
          <w:szCs w:val="28"/>
          <w:lang w:eastAsia="ru-RU"/>
        </w:rPr>
        <w:t>.</w:t>
      </w:r>
    </w:p>
    <w:p w:rsidR="007253B7" w:rsidRPr="007253B7" w:rsidRDefault="004333CB" w:rsidP="007253B7">
      <w:pPr>
        <w:spacing w:after="0" w:line="240" w:lineRule="auto"/>
        <w:ind w:firstLine="851"/>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 xml:space="preserve"> </w:t>
      </w:r>
    </w:p>
    <w:p w:rsidR="007253B7" w:rsidRPr="007253B7" w:rsidRDefault="007253B7" w:rsidP="007253B7">
      <w:pPr>
        <w:spacing w:after="0" w:line="240" w:lineRule="auto"/>
        <w:rPr>
          <w:rFonts w:ascii="Times New Roman" w:eastAsia="Times New Roman" w:hAnsi="Times New Roman" w:cs="Times New Roman"/>
          <w:szCs w:val="28"/>
          <w:lang w:eastAsia="ru-RU"/>
        </w:rPr>
      </w:pPr>
    </w:p>
    <w:p w:rsidR="007253B7" w:rsidRPr="007253B7" w:rsidRDefault="007253B7" w:rsidP="007253B7">
      <w:pPr>
        <w:autoSpaceDE w:val="0"/>
        <w:autoSpaceDN w:val="0"/>
        <w:adjustRightInd w:val="0"/>
        <w:spacing w:after="0" w:line="240" w:lineRule="auto"/>
        <w:ind w:firstLine="709"/>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10. Учет финансовых активов</w:t>
      </w:r>
    </w:p>
    <w:p w:rsidR="007253B7" w:rsidRPr="007253B7" w:rsidRDefault="007253B7" w:rsidP="007253B7">
      <w:pPr>
        <w:autoSpaceDE w:val="0"/>
        <w:autoSpaceDN w:val="0"/>
        <w:adjustRightInd w:val="0"/>
        <w:spacing w:after="0" w:line="240" w:lineRule="auto"/>
        <w:ind w:firstLine="709"/>
        <w:jc w:val="center"/>
        <w:rPr>
          <w:rFonts w:ascii="Times New Roman" w:eastAsia="Times New Roman" w:hAnsi="Times New Roman" w:cs="Times New Roman"/>
          <w:b/>
          <w:szCs w:val="28"/>
          <w:lang w:eastAsia="ru-RU"/>
        </w:rPr>
      </w:pPr>
    </w:p>
    <w:p w:rsidR="007253B7" w:rsidRPr="007253B7" w:rsidRDefault="007253B7" w:rsidP="007253B7">
      <w:pPr>
        <w:autoSpaceDE w:val="0"/>
        <w:autoSpaceDN w:val="0"/>
        <w:adjustRightInd w:val="0"/>
        <w:spacing w:after="0" w:line="240" w:lineRule="auto"/>
        <w:ind w:firstLine="851"/>
        <w:jc w:val="both"/>
        <w:outlineLvl w:val="0"/>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10.1. Лимит остатка наличных денег в кассе устанавливается отдельным приказом руководителя. Допускается накопление наличных денег в кассе сверх установленного лимита в дни выплаты зарплаты. Продолжительность срока выдачи зарплаты составляет пять рабочих дней (включая день получения наличных денег с банковского счета).</w:t>
      </w:r>
    </w:p>
    <w:p w:rsidR="007253B7" w:rsidRPr="007253B7" w:rsidRDefault="007253B7" w:rsidP="008C585E">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10.2.Утвердить перечень должностных лиц на выдачу денег в подотчет на хозяйственные нужды:</w:t>
      </w:r>
    </w:p>
    <w:p w:rsidR="007253B7" w:rsidRPr="007253B7" w:rsidRDefault="007253B7" w:rsidP="008C585E">
      <w:pPr>
        <w:numPr>
          <w:ilvl w:val="0"/>
          <w:numId w:val="11"/>
        </w:numPr>
        <w:spacing w:after="0" w:line="240" w:lineRule="auto"/>
        <w:ind w:hanging="1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руководитель учреждения;</w:t>
      </w:r>
    </w:p>
    <w:p w:rsidR="007253B7" w:rsidRPr="007253B7" w:rsidRDefault="007253B7" w:rsidP="008C585E">
      <w:pPr>
        <w:numPr>
          <w:ilvl w:val="0"/>
          <w:numId w:val="11"/>
        </w:numPr>
        <w:spacing w:after="0" w:line="240" w:lineRule="auto"/>
        <w:ind w:left="0" w:firstLine="156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иное лицо из работников учреждения с кем заключен договор о полной материальной ответственности.</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10.3. Установить, что денежные средства в подотчет, выдаются по распоряжению руководителя учреждения (лица, его заменяющего),  на основании письменного заявления получателя с указанием назначения аванса и срока на который он выдается. Форма заявления приведена в </w:t>
      </w:r>
      <w:r w:rsidRPr="007253B7">
        <w:rPr>
          <w:rFonts w:ascii="Times New Roman" w:eastAsia="Times New Roman" w:hAnsi="Times New Roman" w:cs="Times New Roman"/>
          <w:szCs w:val="28"/>
          <w:highlight w:val="yellow"/>
          <w:lang w:eastAsia="ru-RU"/>
        </w:rPr>
        <w:t xml:space="preserve">Приложении </w:t>
      </w:r>
      <w:r w:rsidRPr="0097459F">
        <w:rPr>
          <w:rFonts w:ascii="Times New Roman" w:eastAsia="Times New Roman" w:hAnsi="Times New Roman" w:cs="Times New Roman"/>
          <w:szCs w:val="28"/>
          <w:highlight w:val="yellow"/>
          <w:lang w:eastAsia="ru-RU"/>
        </w:rPr>
        <w:t xml:space="preserve">№ </w:t>
      </w:r>
      <w:r w:rsidR="008C585E" w:rsidRPr="0097459F">
        <w:rPr>
          <w:rFonts w:ascii="Times New Roman" w:eastAsia="Times New Roman" w:hAnsi="Times New Roman" w:cs="Times New Roman"/>
          <w:szCs w:val="28"/>
          <w:highlight w:val="yellow"/>
          <w:lang w:eastAsia="ru-RU"/>
        </w:rPr>
        <w:t>23</w:t>
      </w:r>
      <w:r w:rsidRPr="007253B7">
        <w:rPr>
          <w:rFonts w:ascii="Times New Roman" w:eastAsia="Times New Roman" w:hAnsi="Times New Roman" w:cs="Times New Roman"/>
          <w:szCs w:val="28"/>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10.4. Учреждение выдает денежные средства под отчет:</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 штатным сотрудникам при наличии договора о полной материальной ответственности;</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 лицам, которые не состоят в штате при наличии договора поручения и договора о полной материальной ответственности.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10.5.Предельная сумма выдачи денежных средств под отчет на хозяйственные расходы устанавливается в размере 20 000(двадцати тысяч) рублей.</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10.6. Денежные средства выдаются под отчет на хозяйственные нужды на срок, который сотрудник указал в заявлении на выдачу денежных средств под отчет, но не более пяти рабочих дней.  По истечении  этого срока сотрудник должен отчитаться в течение 15рабочих дней.</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10.7.Предельные сроки отчета по выданным доверенностям на получение материальных ценностей устанавливаются следующие:</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-в течение 10 рабочих дней с момента получения;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-в течение трех рабочих дней с момента получения материальных ценностей.</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10.8. Доверенность выдается сотрудникам (штатным и не состоящим в штате учреждения),  с которыми заключен договор о полной материальной ответственности.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10.9. Утвердить положение о служебных командировках согласно </w:t>
      </w:r>
      <w:r w:rsidRPr="007253B7">
        <w:rPr>
          <w:rFonts w:ascii="Times New Roman" w:eastAsia="Times New Roman" w:hAnsi="Times New Roman" w:cs="Times New Roman"/>
          <w:szCs w:val="28"/>
          <w:highlight w:val="yellow"/>
          <w:lang w:eastAsia="ru-RU"/>
        </w:rPr>
        <w:t xml:space="preserve">Приложению </w:t>
      </w:r>
      <w:r w:rsidRPr="008C585E">
        <w:rPr>
          <w:rFonts w:ascii="Times New Roman" w:eastAsia="Times New Roman" w:hAnsi="Times New Roman" w:cs="Times New Roman"/>
          <w:szCs w:val="28"/>
          <w:highlight w:val="yellow"/>
          <w:lang w:eastAsia="ru-RU"/>
        </w:rPr>
        <w:t>№ 2</w:t>
      </w:r>
      <w:r w:rsidR="008C585E" w:rsidRPr="008C585E">
        <w:rPr>
          <w:rFonts w:ascii="Times New Roman" w:eastAsia="Times New Roman" w:hAnsi="Times New Roman" w:cs="Times New Roman"/>
          <w:szCs w:val="28"/>
          <w:highlight w:val="yellow"/>
          <w:lang w:eastAsia="ru-RU"/>
        </w:rPr>
        <w:t>4</w:t>
      </w:r>
      <w:r w:rsidRPr="008C585E">
        <w:rPr>
          <w:rFonts w:ascii="Times New Roman" w:eastAsia="Times New Roman" w:hAnsi="Times New Roman" w:cs="Times New Roman"/>
          <w:szCs w:val="28"/>
          <w:highlight w:val="yellow"/>
          <w:lang w:eastAsia="ru-RU"/>
        </w:rPr>
        <w:t>.</w:t>
      </w:r>
    </w:p>
    <w:p w:rsidR="008C585E" w:rsidRPr="007253B7" w:rsidRDefault="008C585E" w:rsidP="007253B7">
      <w:pPr>
        <w:spacing w:after="0" w:line="240" w:lineRule="auto"/>
        <w:ind w:firstLine="851"/>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10.1</w:t>
      </w:r>
      <w:r w:rsidR="0097459F">
        <w:rPr>
          <w:rFonts w:ascii="Times New Roman" w:eastAsia="Times New Roman" w:hAnsi="Times New Roman" w:cs="Times New Roman"/>
          <w:szCs w:val="28"/>
          <w:lang w:eastAsia="ru-RU"/>
        </w:rPr>
        <w:t>0</w:t>
      </w:r>
      <w:r>
        <w:rPr>
          <w:rFonts w:ascii="Times New Roman" w:eastAsia="Times New Roman" w:hAnsi="Times New Roman" w:cs="Times New Roman"/>
          <w:szCs w:val="28"/>
          <w:lang w:eastAsia="ru-RU"/>
        </w:rPr>
        <w:t xml:space="preserve">. Утвердить справку о командировке согласно </w:t>
      </w:r>
      <w:r w:rsidRPr="008C585E">
        <w:rPr>
          <w:rFonts w:ascii="Times New Roman" w:eastAsia="Times New Roman" w:hAnsi="Times New Roman" w:cs="Times New Roman"/>
          <w:szCs w:val="28"/>
          <w:highlight w:val="yellow"/>
          <w:lang w:eastAsia="ru-RU"/>
        </w:rPr>
        <w:t>Приложению № 2</w:t>
      </w:r>
      <w:r w:rsidR="006C3CB1">
        <w:rPr>
          <w:rFonts w:ascii="Times New Roman" w:eastAsia="Times New Roman" w:hAnsi="Times New Roman" w:cs="Times New Roman"/>
          <w:szCs w:val="28"/>
          <w:highlight w:val="yellow"/>
          <w:lang w:eastAsia="ru-RU"/>
        </w:rPr>
        <w:t>5</w:t>
      </w:r>
      <w:r w:rsidRPr="008C585E">
        <w:rPr>
          <w:rFonts w:ascii="Times New Roman" w:eastAsia="Times New Roman" w:hAnsi="Times New Roman" w:cs="Times New Roman"/>
          <w:szCs w:val="28"/>
          <w:highlight w:val="yellow"/>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lastRenderedPageBreak/>
        <w:t>10.1</w:t>
      </w:r>
      <w:r w:rsidR="0097459F">
        <w:rPr>
          <w:rFonts w:ascii="Times New Roman" w:eastAsia="Times New Roman" w:hAnsi="Times New Roman" w:cs="Times New Roman"/>
          <w:szCs w:val="28"/>
          <w:lang w:eastAsia="ru-RU"/>
        </w:rPr>
        <w:t>1</w:t>
      </w:r>
      <w:r w:rsidRPr="007253B7">
        <w:rPr>
          <w:rFonts w:ascii="Times New Roman" w:eastAsia="Times New Roman" w:hAnsi="Times New Roman" w:cs="Times New Roman"/>
          <w:szCs w:val="28"/>
          <w:lang w:eastAsia="ru-RU"/>
        </w:rPr>
        <w:t>.Денежные средства</w:t>
      </w:r>
      <w:r w:rsidR="00B65D83">
        <w:rPr>
          <w:rFonts w:ascii="Times New Roman" w:eastAsia="Times New Roman" w:hAnsi="Times New Roman" w:cs="Times New Roman"/>
          <w:szCs w:val="28"/>
          <w:lang w:eastAsia="ru-RU"/>
        </w:rPr>
        <w:t>,</w:t>
      </w:r>
      <w:r w:rsidRPr="007253B7">
        <w:rPr>
          <w:rFonts w:ascii="Times New Roman" w:eastAsia="Times New Roman" w:hAnsi="Times New Roman" w:cs="Times New Roman"/>
          <w:szCs w:val="28"/>
          <w:lang w:eastAsia="ru-RU"/>
        </w:rPr>
        <w:t xml:space="preserve"> </w:t>
      </w:r>
      <w:r w:rsidR="00552DA5">
        <w:rPr>
          <w:rFonts w:ascii="Times New Roman" w:eastAsia="Times New Roman" w:hAnsi="Times New Roman" w:cs="Times New Roman"/>
          <w:szCs w:val="28"/>
          <w:lang w:eastAsia="ru-RU"/>
        </w:rPr>
        <w:t xml:space="preserve"> поступающие </w:t>
      </w:r>
      <w:r w:rsidRPr="007253B7">
        <w:rPr>
          <w:rFonts w:ascii="Times New Roman" w:eastAsia="Times New Roman" w:hAnsi="Times New Roman" w:cs="Times New Roman"/>
          <w:szCs w:val="28"/>
          <w:lang w:eastAsia="ru-RU"/>
        </w:rPr>
        <w:t>от виновных лиц в возмещение ущерба, причиненного нефинансовым  активам, отража</w:t>
      </w:r>
      <w:r w:rsidR="00B65D83">
        <w:rPr>
          <w:rFonts w:ascii="Times New Roman" w:eastAsia="Times New Roman" w:hAnsi="Times New Roman" w:cs="Times New Roman"/>
          <w:szCs w:val="28"/>
          <w:lang w:eastAsia="ru-RU"/>
        </w:rPr>
        <w:t>ю</w:t>
      </w:r>
      <w:r w:rsidRPr="007253B7">
        <w:rPr>
          <w:rFonts w:ascii="Times New Roman" w:eastAsia="Times New Roman" w:hAnsi="Times New Roman" w:cs="Times New Roman"/>
          <w:szCs w:val="28"/>
          <w:lang w:eastAsia="ru-RU"/>
        </w:rPr>
        <w:t xml:space="preserve">тся по КФО-2- приносящая доход деятельность (собственные доходы учреждения).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10.1</w:t>
      </w:r>
      <w:r w:rsidR="0097459F">
        <w:rPr>
          <w:rFonts w:ascii="Times New Roman" w:eastAsia="Times New Roman" w:hAnsi="Times New Roman" w:cs="Times New Roman"/>
          <w:szCs w:val="28"/>
          <w:lang w:eastAsia="ru-RU"/>
        </w:rPr>
        <w:t>2</w:t>
      </w:r>
      <w:r w:rsidRPr="007253B7">
        <w:rPr>
          <w:rFonts w:ascii="Times New Roman" w:eastAsia="Times New Roman" w:hAnsi="Times New Roman" w:cs="Times New Roman"/>
          <w:szCs w:val="28"/>
          <w:lang w:eastAsia="ru-RU"/>
        </w:rPr>
        <w:t>. Срок отчета по выданным подотчетным суммам составляет:</w:t>
      </w:r>
    </w:p>
    <w:p w:rsidR="007253B7" w:rsidRPr="007253B7" w:rsidRDefault="007253B7" w:rsidP="007253B7">
      <w:pPr>
        <w:numPr>
          <w:ilvl w:val="0"/>
          <w:numId w:val="12"/>
        </w:num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по суммам, выданным на командировочные расходы   3 дня;</w:t>
      </w:r>
    </w:p>
    <w:p w:rsidR="007253B7" w:rsidRPr="007253B7" w:rsidRDefault="007253B7" w:rsidP="007253B7">
      <w:pPr>
        <w:numPr>
          <w:ilvl w:val="0"/>
          <w:numId w:val="12"/>
        </w:num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по суммам, выданным на хозяйственные нужды   15 дней;</w:t>
      </w:r>
    </w:p>
    <w:p w:rsidR="007253B7" w:rsidRPr="007253B7" w:rsidRDefault="007253B7" w:rsidP="008C585E">
      <w:pPr>
        <w:numPr>
          <w:ilvl w:val="0"/>
          <w:numId w:val="12"/>
        </w:numPr>
        <w:spacing w:after="0" w:line="240" w:lineRule="auto"/>
        <w:ind w:left="0" w:firstLine="2422"/>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по суммам, выданным на приобретение основных средств, ТМЦ 15  дней;</w:t>
      </w:r>
    </w:p>
    <w:p w:rsidR="007253B7" w:rsidRPr="007253B7" w:rsidRDefault="007253B7" w:rsidP="007253B7">
      <w:pPr>
        <w:numPr>
          <w:ilvl w:val="0"/>
          <w:numId w:val="12"/>
        </w:num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по суммам, выданным на иные цели 15 дней.</w:t>
      </w:r>
    </w:p>
    <w:p w:rsidR="007253B7" w:rsidRPr="007253B7" w:rsidRDefault="007253B7" w:rsidP="007253B7">
      <w:pPr>
        <w:spacing w:after="0" w:line="240" w:lineRule="auto"/>
        <w:ind w:firstLine="851"/>
        <w:rPr>
          <w:rFonts w:ascii="Times New Roman" w:eastAsia="Times New Roman" w:hAnsi="Times New Roman" w:cs="Times New Roman"/>
          <w:szCs w:val="28"/>
          <w:lang w:eastAsia="ru-RU"/>
        </w:rPr>
      </w:pPr>
    </w:p>
    <w:p w:rsidR="007253B7" w:rsidRPr="007253B7" w:rsidRDefault="007253B7" w:rsidP="007253B7">
      <w:pPr>
        <w:spacing w:after="0" w:line="240" w:lineRule="auto"/>
        <w:rPr>
          <w:rFonts w:ascii="Times New Roman" w:eastAsia="Times New Roman" w:hAnsi="Times New Roman" w:cs="Times New Roman"/>
          <w:szCs w:val="28"/>
          <w:lang w:eastAsia="ru-RU"/>
        </w:rPr>
      </w:pP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11. Учет обязательств.</w:t>
      </w: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p>
    <w:p w:rsidR="007253B7" w:rsidRPr="007253B7" w:rsidRDefault="007253B7" w:rsidP="007253B7">
      <w:pPr>
        <w:spacing w:after="0" w:line="240" w:lineRule="auto"/>
        <w:ind w:firstLine="851"/>
        <w:jc w:val="both"/>
        <w:rPr>
          <w:rFonts w:ascii="Times New Roman" w:eastAsia="Times New Roman" w:hAnsi="Times New Roman" w:cs="Times New Roman"/>
          <w:szCs w:val="28"/>
          <w:shd w:val="clear" w:color="auto" w:fill="FFFFFF"/>
          <w:lang w:eastAsia="ru-RU"/>
        </w:rPr>
      </w:pPr>
      <w:r w:rsidRPr="007253B7">
        <w:rPr>
          <w:rFonts w:ascii="Times New Roman" w:eastAsia="Times New Roman" w:hAnsi="Times New Roman" w:cs="Times New Roman"/>
          <w:szCs w:val="28"/>
          <w:lang w:eastAsia="ru-RU"/>
        </w:rPr>
        <w:t>11.1.</w:t>
      </w:r>
      <w:r w:rsidRPr="007253B7">
        <w:rPr>
          <w:rFonts w:ascii="Times New Roman" w:eastAsia="Times New Roman" w:hAnsi="Times New Roman" w:cs="Times New Roman"/>
          <w:color w:val="464C55"/>
          <w:szCs w:val="28"/>
          <w:shd w:val="clear" w:color="auto" w:fill="FFFFFF"/>
          <w:lang w:eastAsia="ru-RU"/>
        </w:rPr>
        <w:t xml:space="preserve"> </w:t>
      </w:r>
      <w:r w:rsidRPr="007253B7">
        <w:rPr>
          <w:rFonts w:ascii="Times New Roman" w:eastAsia="Times New Roman" w:hAnsi="Times New Roman" w:cs="Times New Roman"/>
          <w:szCs w:val="28"/>
          <w:shd w:val="clear" w:color="auto" w:fill="FFFFFF"/>
          <w:lang w:eastAsia="ru-RU"/>
        </w:rPr>
        <w:t>Учет принятых обязательств и (или) денежных обязательств осуществляется в соответствии с п. 318 </w:t>
      </w:r>
      <w:hyperlink r:id="rId8" w:tgtFrame="_blank" w:history="1">
        <w:r w:rsidRPr="007253B7">
          <w:rPr>
            <w:rFonts w:ascii="Times New Roman" w:eastAsia="Times New Roman" w:hAnsi="Times New Roman" w:cs="Times New Roman"/>
            <w:szCs w:val="28"/>
            <w:shd w:val="clear" w:color="auto" w:fill="FFFFFF"/>
            <w:lang w:eastAsia="ru-RU"/>
          </w:rPr>
          <w:t>Инструкции № 157н</w:t>
        </w:r>
      </w:hyperlink>
      <w:r w:rsidRPr="007253B7">
        <w:rPr>
          <w:rFonts w:ascii="Times New Roman" w:eastAsia="Times New Roman" w:hAnsi="Times New Roman" w:cs="Times New Roman"/>
          <w:szCs w:val="28"/>
          <w:shd w:val="clear" w:color="auto" w:fill="FFFFFF"/>
          <w:lang w:eastAsia="ru-RU"/>
        </w:rPr>
        <w:t xml:space="preserve"> на основании документов, подтверждающих их принятие в соответствии с перечнем, установленным </w:t>
      </w:r>
      <w:r w:rsidRPr="008C585E">
        <w:rPr>
          <w:rFonts w:ascii="Times New Roman" w:eastAsia="Times New Roman" w:hAnsi="Times New Roman" w:cs="Times New Roman"/>
          <w:szCs w:val="28"/>
          <w:highlight w:val="yellow"/>
          <w:shd w:val="clear" w:color="auto" w:fill="FFFFFF"/>
          <w:lang w:eastAsia="ru-RU"/>
        </w:rPr>
        <w:t xml:space="preserve">в Приложении № </w:t>
      </w:r>
      <w:r w:rsidR="008C585E">
        <w:rPr>
          <w:rFonts w:ascii="Times New Roman" w:eastAsia="Times New Roman" w:hAnsi="Times New Roman" w:cs="Times New Roman"/>
          <w:szCs w:val="28"/>
          <w:highlight w:val="yellow"/>
          <w:shd w:val="clear" w:color="auto" w:fill="FFFFFF"/>
          <w:lang w:eastAsia="ru-RU"/>
        </w:rPr>
        <w:t>27</w:t>
      </w:r>
      <w:r w:rsidRPr="008C585E">
        <w:rPr>
          <w:rFonts w:ascii="Times New Roman" w:eastAsia="Times New Roman" w:hAnsi="Times New Roman" w:cs="Times New Roman"/>
          <w:szCs w:val="28"/>
          <w:highlight w:val="yellow"/>
          <w:shd w:val="clear" w:color="auto" w:fill="FFFFFF"/>
          <w:lang w:eastAsia="ru-RU"/>
        </w:rPr>
        <w:t xml:space="preserve"> и Приложении № </w:t>
      </w:r>
      <w:r w:rsidR="008C585E">
        <w:rPr>
          <w:rFonts w:ascii="Times New Roman" w:eastAsia="Times New Roman" w:hAnsi="Times New Roman" w:cs="Times New Roman"/>
          <w:szCs w:val="28"/>
          <w:highlight w:val="yellow"/>
          <w:shd w:val="clear" w:color="auto" w:fill="FFFFFF"/>
          <w:lang w:eastAsia="ru-RU"/>
        </w:rPr>
        <w:t>28</w:t>
      </w:r>
      <w:r w:rsidRPr="008C585E">
        <w:rPr>
          <w:rFonts w:ascii="Times New Roman" w:eastAsia="Times New Roman" w:hAnsi="Times New Roman" w:cs="Times New Roman"/>
          <w:szCs w:val="28"/>
          <w:highlight w:val="yellow"/>
          <w:shd w:val="clear" w:color="auto" w:fill="FFFFFF"/>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shd w:val="clear" w:color="auto" w:fill="FFFFFF"/>
          <w:lang w:eastAsia="ru-RU"/>
        </w:rPr>
      </w:pPr>
      <w:r w:rsidRPr="007253B7">
        <w:rPr>
          <w:rFonts w:ascii="Times New Roman" w:eastAsia="Times New Roman" w:hAnsi="Times New Roman" w:cs="Times New Roman"/>
          <w:szCs w:val="28"/>
          <w:shd w:val="clear" w:color="auto" w:fill="FFFFFF"/>
          <w:lang w:eastAsia="ru-RU"/>
        </w:rPr>
        <w:t>11.2. Обязательства, принимаемые к бухгалтерскому учету, возникают в силу закона, иного нормативного акта, муниципального акта или  договора (контракта, соглашения).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shd w:val="clear" w:color="auto" w:fill="FFFFFF"/>
          <w:lang w:eastAsia="ru-RU"/>
        </w:rPr>
        <w:t xml:space="preserve">11.3. </w:t>
      </w:r>
      <w:r w:rsidRPr="007253B7">
        <w:rPr>
          <w:rFonts w:ascii="Times New Roman" w:eastAsia="Times New Roman" w:hAnsi="Times New Roman" w:cs="Times New Roman"/>
          <w:szCs w:val="28"/>
          <w:lang w:eastAsia="ru-RU"/>
        </w:rPr>
        <w:t>Утвердить порядок оплаты по договорам закупок товаров, выполнения работ и оказания услуг для государственных нужд учреждения в соответствии с Законом от 05 апреля 2013г. № 44-ФЗ.  Расчет по договорам производится путем безналичного перечисления денежных средств на расчетный счет исполнителя на основании накладной (универсального передаточного документа) или акта сдачи-приёмки оказанных услуг, выполненных работ в сроки определенные договором.</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color w:val="464C55"/>
          <w:szCs w:val="28"/>
          <w:shd w:val="clear" w:color="auto" w:fill="FFFFFF"/>
          <w:lang w:eastAsia="ru-RU"/>
        </w:rPr>
        <w:t>11.4.</w:t>
      </w:r>
      <w:r w:rsidRPr="007253B7">
        <w:rPr>
          <w:rFonts w:ascii="Times New Roman" w:eastAsia="Times New Roman" w:hAnsi="Times New Roman" w:cs="Times New Roman"/>
          <w:szCs w:val="28"/>
          <w:lang w:eastAsia="ru-RU"/>
        </w:rPr>
        <w:t xml:space="preserve"> В рамках исполнения </w:t>
      </w:r>
      <w:r w:rsidR="008C585E">
        <w:rPr>
          <w:rFonts w:ascii="Times New Roman" w:eastAsia="Times New Roman" w:hAnsi="Times New Roman" w:cs="Times New Roman"/>
          <w:szCs w:val="28"/>
          <w:lang w:eastAsia="ru-RU"/>
        </w:rPr>
        <w:t xml:space="preserve"> договоров и </w:t>
      </w:r>
      <w:r w:rsidRPr="007253B7">
        <w:rPr>
          <w:rFonts w:ascii="Times New Roman" w:eastAsia="Times New Roman" w:hAnsi="Times New Roman" w:cs="Times New Roman"/>
          <w:szCs w:val="28"/>
          <w:lang w:eastAsia="ru-RU"/>
        </w:rPr>
        <w:t xml:space="preserve">контрактов, заключенных учреждением  утвердить порядок проведения претензионной работы в </w:t>
      </w:r>
      <w:r w:rsidRPr="007253B7">
        <w:rPr>
          <w:rFonts w:ascii="Times New Roman" w:eastAsia="Times New Roman" w:hAnsi="Times New Roman" w:cs="Times New Roman"/>
          <w:szCs w:val="28"/>
          <w:highlight w:val="yellow"/>
          <w:lang w:eastAsia="ru-RU"/>
        </w:rPr>
        <w:t xml:space="preserve">Приложении </w:t>
      </w:r>
      <w:r w:rsidRPr="008C585E">
        <w:rPr>
          <w:rFonts w:ascii="Times New Roman" w:eastAsia="Times New Roman" w:hAnsi="Times New Roman" w:cs="Times New Roman"/>
          <w:szCs w:val="28"/>
          <w:highlight w:val="yellow"/>
          <w:lang w:eastAsia="ru-RU"/>
        </w:rPr>
        <w:t xml:space="preserve">№ </w:t>
      </w:r>
      <w:r w:rsidR="008C585E" w:rsidRPr="008C585E">
        <w:rPr>
          <w:rFonts w:ascii="Times New Roman" w:eastAsia="Times New Roman" w:hAnsi="Times New Roman" w:cs="Times New Roman"/>
          <w:szCs w:val="28"/>
          <w:highlight w:val="yellow"/>
          <w:lang w:eastAsia="ru-RU"/>
        </w:rPr>
        <w:t>29</w:t>
      </w:r>
      <w:r w:rsidRPr="008C585E">
        <w:rPr>
          <w:rFonts w:ascii="Times New Roman" w:eastAsia="Times New Roman" w:hAnsi="Times New Roman" w:cs="Times New Roman"/>
          <w:szCs w:val="28"/>
          <w:highlight w:val="yellow"/>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11.5. Привести порядок списания кредиторской задолженности, не востребованной кредиторами и дебиторской задолженности, нереальной к взысканию в </w:t>
      </w:r>
      <w:r w:rsidRPr="007253B7">
        <w:rPr>
          <w:rFonts w:ascii="Times New Roman" w:eastAsia="Times New Roman" w:hAnsi="Times New Roman" w:cs="Times New Roman"/>
          <w:szCs w:val="28"/>
          <w:highlight w:val="yellow"/>
          <w:lang w:eastAsia="ru-RU"/>
        </w:rPr>
        <w:t xml:space="preserve">Приложении </w:t>
      </w:r>
      <w:r w:rsidRPr="008C585E">
        <w:rPr>
          <w:rFonts w:ascii="Times New Roman" w:eastAsia="Times New Roman" w:hAnsi="Times New Roman" w:cs="Times New Roman"/>
          <w:szCs w:val="28"/>
          <w:highlight w:val="yellow"/>
          <w:lang w:eastAsia="ru-RU"/>
        </w:rPr>
        <w:t xml:space="preserve">№ </w:t>
      </w:r>
      <w:r w:rsidR="008C585E" w:rsidRPr="008C585E">
        <w:rPr>
          <w:rFonts w:ascii="Times New Roman" w:eastAsia="Times New Roman" w:hAnsi="Times New Roman" w:cs="Times New Roman"/>
          <w:szCs w:val="28"/>
          <w:highlight w:val="yellow"/>
          <w:lang w:eastAsia="ru-RU"/>
        </w:rPr>
        <w:t>30</w:t>
      </w:r>
      <w:r w:rsidRPr="008C585E">
        <w:rPr>
          <w:rFonts w:ascii="Times New Roman" w:eastAsia="Times New Roman" w:hAnsi="Times New Roman" w:cs="Times New Roman"/>
          <w:szCs w:val="28"/>
          <w:highlight w:val="yellow"/>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p>
    <w:p w:rsidR="007253B7" w:rsidRPr="007253B7" w:rsidRDefault="007253B7" w:rsidP="007253B7">
      <w:pPr>
        <w:spacing w:after="0" w:line="240" w:lineRule="auto"/>
        <w:ind w:firstLine="851"/>
        <w:jc w:val="center"/>
        <w:rPr>
          <w:rFonts w:ascii="Times New Roman" w:eastAsia="Times New Roman" w:hAnsi="Times New Roman" w:cs="Times New Roman"/>
          <w:b/>
          <w:szCs w:val="28"/>
          <w:lang w:eastAsia="ru-RU"/>
        </w:rPr>
      </w:pPr>
      <w:r w:rsidRPr="00A4015B">
        <w:rPr>
          <w:rFonts w:ascii="Times New Roman" w:eastAsia="Times New Roman" w:hAnsi="Times New Roman" w:cs="Times New Roman"/>
          <w:b/>
          <w:szCs w:val="28"/>
          <w:lang w:eastAsia="ru-RU"/>
        </w:rPr>
        <w:t>12. Учет резервов предстоящих расходов</w:t>
      </w:r>
    </w:p>
    <w:p w:rsidR="007253B7" w:rsidRPr="007253B7" w:rsidRDefault="007253B7" w:rsidP="007253B7">
      <w:pPr>
        <w:spacing w:after="0" w:line="240" w:lineRule="auto"/>
        <w:ind w:firstLine="851"/>
        <w:rPr>
          <w:rFonts w:ascii="Times New Roman" w:eastAsia="Times New Roman" w:hAnsi="Times New Roman" w:cs="Times New Roman"/>
          <w:b/>
          <w:szCs w:val="28"/>
          <w:lang w:eastAsia="ru-RU"/>
        </w:rPr>
      </w:pP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12.1. В учреждении создаются следующие резервы предстоящих расходов:</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12.1.1. Резервы предстоящих расходов для оплаты отпусков и страховых взносов  за фактически отработанное время. Данный резерв рассчитывается по формуле:</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proofErr w:type="spellStart"/>
      <w:r w:rsidRPr="007253B7">
        <w:rPr>
          <w:rFonts w:ascii="Times New Roman" w:eastAsia="Times New Roman" w:hAnsi="Times New Roman" w:cs="Times New Roman"/>
          <w:szCs w:val="28"/>
          <w:lang w:eastAsia="ru-RU"/>
        </w:rPr>
        <w:t>Ро</w:t>
      </w:r>
      <w:proofErr w:type="spellEnd"/>
      <w:r w:rsidRPr="007253B7">
        <w:rPr>
          <w:rFonts w:ascii="Times New Roman" w:eastAsia="Times New Roman" w:hAnsi="Times New Roman" w:cs="Times New Roman"/>
          <w:szCs w:val="28"/>
          <w:lang w:eastAsia="ru-RU"/>
        </w:rPr>
        <w:t>= (Ро</w:t>
      </w:r>
      <w:proofErr w:type="gramStart"/>
      <w:r w:rsidRPr="007253B7">
        <w:rPr>
          <w:rFonts w:ascii="Times New Roman" w:eastAsia="Times New Roman" w:hAnsi="Times New Roman" w:cs="Times New Roman"/>
          <w:sz w:val="16"/>
          <w:szCs w:val="16"/>
          <w:lang w:eastAsia="ru-RU"/>
        </w:rPr>
        <w:t>1</w:t>
      </w:r>
      <w:proofErr w:type="gramEnd"/>
      <w:r w:rsidRPr="007253B7">
        <w:rPr>
          <w:rFonts w:ascii="Times New Roman" w:eastAsia="Times New Roman" w:hAnsi="Times New Roman" w:cs="Times New Roman"/>
          <w:szCs w:val="28"/>
          <w:lang w:eastAsia="ru-RU"/>
        </w:rPr>
        <w:t>+Ро</w:t>
      </w:r>
      <w:r w:rsidRPr="007253B7">
        <w:rPr>
          <w:rFonts w:ascii="Times New Roman" w:eastAsia="Times New Roman" w:hAnsi="Times New Roman" w:cs="Times New Roman"/>
          <w:sz w:val="16"/>
          <w:szCs w:val="16"/>
          <w:lang w:eastAsia="ru-RU"/>
        </w:rPr>
        <w:t>2</w:t>
      </w:r>
      <w:r w:rsidRPr="007253B7">
        <w:rPr>
          <w:rFonts w:ascii="Times New Roman" w:eastAsia="Times New Roman" w:hAnsi="Times New Roman" w:cs="Times New Roman"/>
          <w:szCs w:val="28"/>
          <w:lang w:eastAsia="ru-RU"/>
        </w:rPr>
        <w:t>+…+</w:t>
      </w:r>
      <w:proofErr w:type="spellStart"/>
      <w:r w:rsidRPr="007253B7">
        <w:rPr>
          <w:rFonts w:ascii="Times New Roman" w:eastAsia="Times New Roman" w:hAnsi="Times New Roman" w:cs="Times New Roman"/>
          <w:szCs w:val="28"/>
          <w:lang w:eastAsia="ru-RU"/>
        </w:rPr>
        <w:t>Ро</w:t>
      </w:r>
      <w:proofErr w:type="spellEnd"/>
      <w:r w:rsidRPr="007253B7">
        <w:rPr>
          <w:rFonts w:ascii="Times New Roman" w:eastAsia="Times New Roman" w:hAnsi="Times New Roman" w:cs="Times New Roman"/>
          <w:szCs w:val="28"/>
          <w:lang w:val="en-US" w:eastAsia="ru-RU"/>
        </w:rPr>
        <w:t>n</w:t>
      </w:r>
      <w:r w:rsidRPr="007253B7">
        <w:rPr>
          <w:rFonts w:ascii="Times New Roman" w:eastAsia="Times New Roman" w:hAnsi="Times New Roman" w:cs="Times New Roman"/>
          <w:szCs w:val="28"/>
          <w:lang w:eastAsia="ru-RU"/>
        </w:rPr>
        <w:t>)+</w:t>
      </w:r>
      <w:proofErr w:type="spellStart"/>
      <w:r w:rsidRPr="007253B7">
        <w:rPr>
          <w:rFonts w:ascii="Times New Roman" w:eastAsia="Times New Roman" w:hAnsi="Times New Roman" w:cs="Times New Roman"/>
          <w:szCs w:val="28"/>
          <w:lang w:eastAsia="ru-RU"/>
        </w:rPr>
        <w:t>Свз</w:t>
      </w:r>
      <w:proofErr w:type="spellEnd"/>
      <w:r w:rsidRPr="007253B7">
        <w:rPr>
          <w:rFonts w:ascii="Times New Roman" w:eastAsia="Times New Roman" w:hAnsi="Times New Roman" w:cs="Times New Roman"/>
          <w:szCs w:val="28"/>
          <w:lang w:eastAsia="ru-RU"/>
        </w:rPr>
        <w:t>,  где</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Ро</w:t>
      </w:r>
      <w:proofErr w:type="gramStart"/>
      <w:r w:rsidRPr="007253B7">
        <w:rPr>
          <w:rFonts w:ascii="Times New Roman" w:eastAsia="Times New Roman" w:hAnsi="Times New Roman" w:cs="Times New Roman"/>
          <w:sz w:val="16"/>
          <w:szCs w:val="16"/>
          <w:lang w:eastAsia="ru-RU"/>
        </w:rPr>
        <w:t>1</w:t>
      </w:r>
      <w:proofErr w:type="gramEnd"/>
      <w:r w:rsidRPr="007253B7">
        <w:rPr>
          <w:rFonts w:ascii="Times New Roman" w:eastAsia="Times New Roman" w:hAnsi="Times New Roman" w:cs="Times New Roman"/>
          <w:szCs w:val="28"/>
          <w:lang w:eastAsia="ru-RU"/>
        </w:rPr>
        <w:t>,Ро</w:t>
      </w:r>
      <w:r w:rsidRPr="007253B7">
        <w:rPr>
          <w:rFonts w:ascii="Times New Roman" w:eastAsia="Times New Roman" w:hAnsi="Times New Roman" w:cs="Times New Roman"/>
          <w:sz w:val="16"/>
          <w:szCs w:val="16"/>
          <w:lang w:eastAsia="ru-RU"/>
        </w:rPr>
        <w:t>2</w:t>
      </w:r>
      <w:r w:rsidRPr="007253B7">
        <w:rPr>
          <w:rFonts w:ascii="Times New Roman" w:eastAsia="Times New Roman" w:hAnsi="Times New Roman" w:cs="Times New Roman"/>
          <w:szCs w:val="28"/>
          <w:lang w:eastAsia="ru-RU"/>
        </w:rPr>
        <w:t>,Ро</w:t>
      </w:r>
      <w:r w:rsidRPr="007253B7">
        <w:rPr>
          <w:rFonts w:ascii="Times New Roman" w:eastAsia="Times New Roman" w:hAnsi="Times New Roman" w:cs="Times New Roman"/>
          <w:szCs w:val="28"/>
          <w:lang w:val="en-US" w:eastAsia="ru-RU"/>
        </w:rPr>
        <w:t>n</w:t>
      </w:r>
      <w:r w:rsidRPr="007253B7">
        <w:rPr>
          <w:rFonts w:ascii="Times New Roman" w:eastAsia="Times New Roman" w:hAnsi="Times New Roman" w:cs="Times New Roman"/>
          <w:szCs w:val="28"/>
          <w:lang w:eastAsia="ru-RU"/>
        </w:rPr>
        <w:t xml:space="preserve"> –резерв на оплату отпусков каждого отдельного сотрудника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w:t>
      </w:r>
      <w:proofErr w:type="spellStart"/>
      <w:r w:rsidRPr="007253B7">
        <w:rPr>
          <w:rFonts w:ascii="Times New Roman" w:eastAsia="Times New Roman" w:hAnsi="Times New Roman" w:cs="Times New Roman"/>
          <w:szCs w:val="28"/>
          <w:lang w:eastAsia="ru-RU"/>
        </w:rPr>
        <w:t>Свз</w:t>
      </w:r>
      <w:proofErr w:type="spellEnd"/>
      <w:r w:rsidRPr="007253B7">
        <w:rPr>
          <w:rFonts w:ascii="Times New Roman" w:eastAsia="Times New Roman" w:hAnsi="Times New Roman" w:cs="Times New Roman"/>
          <w:szCs w:val="28"/>
          <w:lang w:eastAsia="ru-RU"/>
        </w:rPr>
        <w:t xml:space="preserve"> </w:t>
      </w:r>
      <w:proofErr w:type="gramStart"/>
      <w:r w:rsidRPr="007253B7">
        <w:rPr>
          <w:rFonts w:ascii="Times New Roman" w:eastAsia="Times New Roman" w:hAnsi="Times New Roman" w:cs="Times New Roman"/>
          <w:szCs w:val="28"/>
          <w:lang w:eastAsia="ru-RU"/>
        </w:rPr>
        <w:t>–с</w:t>
      </w:r>
      <w:proofErr w:type="gramEnd"/>
      <w:r w:rsidRPr="007253B7">
        <w:rPr>
          <w:rFonts w:ascii="Times New Roman" w:eastAsia="Times New Roman" w:hAnsi="Times New Roman" w:cs="Times New Roman"/>
          <w:szCs w:val="28"/>
          <w:lang w:eastAsia="ru-RU"/>
        </w:rPr>
        <w:t xml:space="preserve">траховые взносы, начисленные на общую сумму резерва отпусков по установленному нормативу.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Резерв на оплату отпуска каждого сотрудника рассчитывается по формуле</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proofErr w:type="spellStart"/>
      <w:r w:rsidRPr="007253B7">
        <w:rPr>
          <w:rFonts w:ascii="Times New Roman" w:eastAsia="Times New Roman" w:hAnsi="Times New Roman" w:cs="Times New Roman"/>
          <w:szCs w:val="28"/>
          <w:lang w:eastAsia="ru-RU"/>
        </w:rPr>
        <w:t>Ро</w:t>
      </w:r>
      <w:proofErr w:type="spellEnd"/>
      <w:r w:rsidRPr="007253B7">
        <w:rPr>
          <w:rFonts w:ascii="Times New Roman" w:eastAsia="Times New Roman" w:hAnsi="Times New Roman" w:cs="Times New Roman"/>
          <w:szCs w:val="28"/>
          <w:lang w:eastAsia="ru-RU"/>
        </w:rPr>
        <w:t>=</w:t>
      </w:r>
      <w:proofErr w:type="spellStart"/>
      <w:r w:rsidRPr="007253B7">
        <w:rPr>
          <w:rFonts w:ascii="Times New Roman" w:eastAsia="Times New Roman" w:hAnsi="Times New Roman" w:cs="Times New Roman"/>
          <w:szCs w:val="28"/>
          <w:lang w:eastAsia="ru-RU"/>
        </w:rPr>
        <w:t>КхЗП</w:t>
      </w:r>
      <w:proofErr w:type="spellEnd"/>
      <w:proofErr w:type="gramStart"/>
      <w:r w:rsidRPr="007253B7">
        <w:rPr>
          <w:rFonts w:ascii="Times New Roman" w:eastAsia="Times New Roman" w:hAnsi="Times New Roman" w:cs="Times New Roman"/>
          <w:szCs w:val="28"/>
          <w:lang w:eastAsia="ru-RU"/>
        </w:rPr>
        <w:t xml:space="preserve"> ,</w:t>
      </w:r>
      <w:proofErr w:type="gramEnd"/>
      <w:r w:rsidRPr="007253B7">
        <w:rPr>
          <w:rFonts w:ascii="Times New Roman" w:eastAsia="Times New Roman" w:hAnsi="Times New Roman" w:cs="Times New Roman"/>
          <w:szCs w:val="28"/>
          <w:lang w:eastAsia="ru-RU"/>
        </w:rPr>
        <w:t xml:space="preserve"> где</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К </w:t>
      </w:r>
      <w:proofErr w:type="gramStart"/>
      <w:r w:rsidRPr="007253B7">
        <w:rPr>
          <w:rFonts w:ascii="Times New Roman" w:eastAsia="Times New Roman" w:hAnsi="Times New Roman" w:cs="Times New Roman"/>
          <w:szCs w:val="28"/>
          <w:lang w:eastAsia="ru-RU"/>
        </w:rPr>
        <w:t>–к</w:t>
      </w:r>
      <w:proofErr w:type="gramEnd"/>
      <w:r w:rsidRPr="007253B7">
        <w:rPr>
          <w:rFonts w:ascii="Times New Roman" w:eastAsia="Times New Roman" w:hAnsi="Times New Roman" w:cs="Times New Roman"/>
          <w:szCs w:val="28"/>
          <w:lang w:eastAsia="ru-RU"/>
        </w:rPr>
        <w:t>оличество дней неиспользованного отпуска  сотрудником,</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ЗП – средняя заработная плата каждого сотрудника.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Резерв предстоящих отпусков рассчитывается  ежегодно по состоянию на 31 декабря текущего года (30декабря включительно) за весь период работы сотрудника.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В бухгалтерском учете резерв предстоящих отпусков с учетом начисленных на него страховых взносов отражается следующими проводками: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p>
    <w:tbl>
      <w:tblPr>
        <w:tblStyle w:val="a3"/>
        <w:tblW w:w="0" w:type="auto"/>
        <w:tblLook w:val="04A0" w:firstRow="1" w:lastRow="0" w:firstColumn="1" w:lastColumn="0" w:noHBand="0" w:noVBand="1"/>
      </w:tblPr>
      <w:tblGrid>
        <w:gridCol w:w="3219"/>
        <w:gridCol w:w="3171"/>
        <w:gridCol w:w="3181"/>
      </w:tblGrid>
      <w:tr w:rsidR="007253B7" w:rsidRPr="007253B7" w:rsidTr="00C31830">
        <w:tc>
          <w:tcPr>
            <w:tcW w:w="3426" w:type="dxa"/>
          </w:tcPr>
          <w:p w:rsidR="007253B7" w:rsidRPr="007253B7" w:rsidRDefault="007253B7" w:rsidP="007253B7">
            <w:pPr>
              <w:rPr>
                <w:szCs w:val="28"/>
              </w:rPr>
            </w:pPr>
            <w:r w:rsidRPr="007253B7">
              <w:rPr>
                <w:szCs w:val="28"/>
              </w:rPr>
              <w:t>операция</w:t>
            </w:r>
          </w:p>
        </w:tc>
        <w:tc>
          <w:tcPr>
            <w:tcW w:w="3426" w:type="dxa"/>
          </w:tcPr>
          <w:p w:rsidR="007253B7" w:rsidRPr="007253B7" w:rsidRDefault="007253B7" w:rsidP="007253B7">
            <w:pPr>
              <w:rPr>
                <w:szCs w:val="28"/>
              </w:rPr>
            </w:pPr>
            <w:proofErr w:type="spellStart"/>
            <w:r w:rsidRPr="007253B7">
              <w:rPr>
                <w:szCs w:val="28"/>
              </w:rPr>
              <w:t>Дт</w:t>
            </w:r>
            <w:proofErr w:type="spellEnd"/>
          </w:p>
        </w:tc>
        <w:tc>
          <w:tcPr>
            <w:tcW w:w="3427" w:type="dxa"/>
          </w:tcPr>
          <w:p w:rsidR="007253B7" w:rsidRPr="007253B7" w:rsidRDefault="007253B7" w:rsidP="007253B7">
            <w:pPr>
              <w:rPr>
                <w:szCs w:val="28"/>
              </w:rPr>
            </w:pPr>
            <w:proofErr w:type="spellStart"/>
            <w:r w:rsidRPr="007253B7">
              <w:rPr>
                <w:szCs w:val="28"/>
              </w:rPr>
              <w:t>Кт</w:t>
            </w:r>
            <w:proofErr w:type="spellEnd"/>
          </w:p>
        </w:tc>
      </w:tr>
      <w:tr w:rsidR="007253B7" w:rsidRPr="007253B7" w:rsidTr="00C31830">
        <w:tc>
          <w:tcPr>
            <w:tcW w:w="3426" w:type="dxa"/>
          </w:tcPr>
          <w:p w:rsidR="007253B7" w:rsidRPr="007253B7" w:rsidRDefault="007253B7" w:rsidP="007253B7">
            <w:pPr>
              <w:rPr>
                <w:szCs w:val="28"/>
              </w:rPr>
            </w:pPr>
            <w:r w:rsidRPr="007253B7">
              <w:rPr>
                <w:szCs w:val="28"/>
              </w:rPr>
              <w:t>Начислен  резерв  отпусков (в конце года)</w:t>
            </w:r>
          </w:p>
        </w:tc>
        <w:tc>
          <w:tcPr>
            <w:tcW w:w="3426" w:type="dxa"/>
          </w:tcPr>
          <w:p w:rsidR="007253B7" w:rsidRPr="007253B7" w:rsidRDefault="007253B7" w:rsidP="008E1323">
            <w:pPr>
              <w:rPr>
                <w:szCs w:val="28"/>
              </w:rPr>
            </w:pPr>
            <w:r w:rsidRPr="007253B7">
              <w:rPr>
                <w:szCs w:val="28"/>
              </w:rPr>
              <w:t>0 </w:t>
            </w:r>
            <w:r w:rsidR="008E1323">
              <w:rPr>
                <w:szCs w:val="28"/>
              </w:rPr>
              <w:t>401</w:t>
            </w:r>
            <w:r w:rsidRPr="007253B7">
              <w:rPr>
                <w:szCs w:val="28"/>
              </w:rPr>
              <w:t xml:space="preserve"> </w:t>
            </w:r>
            <w:r w:rsidR="008E1323">
              <w:rPr>
                <w:szCs w:val="28"/>
              </w:rPr>
              <w:t>20</w:t>
            </w:r>
            <w:r w:rsidRPr="007253B7">
              <w:rPr>
                <w:szCs w:val="28"/>
              </w:rPr>
              <w:t xml:space="preserve"> 211</w:t>
            </w:r>
          </w:p>
        </w:tc>
        <w:tc>
          <w:tcPr>
            <w:tcW w:w="3427" w:type="dxa"/>
          </w:tcPr>
          <w:p w:rsidR="007253B7" w:rsidRPr="007253B7" w:rsidRDefault="007253B7" w:rsidP="007253B7">
            <w:pPr>
              <w:rPr>
                <w:szCs w:val="28"/>
              </w:rPr>
            </w:pPr>
            <w:r w:rsidRPr="007253B7">
              <w:rPr>
                <w:szCs w:val="28"/>
              </w:rPr>
              <w:t>0 401 60 211</w:t>
            </w:r>
          </w:p>
        </w:tc>
      </w:tr>
      <w:tr w:rsidR="007253B7" w:rsidRPr="007253B7" w:rsidTr="00C31830">
        <w:tc>
          <w:tcPr>
            <w:tcW w:w="3426" w:type="dxa"/>
          </w:tcPr>
          <w:p w:rsidR="007253B7" w:rsidRPr="007253B7" w:rsidRDefault="007253B7" w:rsidP="007253B7">
            <w:pPr>
              <w:rPr>
                <w:szCs w:val="28"/>
              </w:rPr>
            </w:pPr>
            <w:r w:rsidRPr="007253B7">
              <w:rPr>
                <w:szCs w:val="28"/>
              </w:rPr>
              <w:t>Начислен резе</w:t>
            </w:r>
            <w:proofErr w:type="gramStart"/>
            <w:r w:rsidRPr="007253B7">
              <w:rPr>
                <w:szCs w:val="28"/>
              </w:rPr>
              <w:t>рв стр</w:t>
            </w:r>
            <w:proofErr w:type="gramEnd"/>
            <w:r w:rsidRPr="007253B7">
              <w:rPr>
                <w:szCs w:val="28"/>
              </w:rPr>
              <w:t>аховых взносов (в конце года)</w:t>
            </w:r>
          </w:p>
        </w:tc>
        <w:tc>
          <w:tcPr>
            <w:tcW w:w="3426" w:type="dxa"/>
          </w:tcPr>
          <w:p w:rsidR="007253B7" w:rsidRPr="007253B7" w:rsidRDefault="007253B7" w:rsidP="008E1323">
            <w:pPr>
              <w:rPr>
                <w:szCs w:val="28"/>
              </w:rPr>
            </w:pPr>
            <w:r w:rsidRPr="007253B7">
              <w:rPr>
                <w:szCs w:val="28"/>
              </w:rPr>
              <w:t>0 </w:t>
            </w:r>
            <w:r w:rsidR="008E1323">
              <w:rPr>
                <w:szCs w:val="28"/>
              </w:rPr>
              <w:t>401</w:t>
            </w:r>
            <w:r w:rsidRPr="007253B7">
              <w:rPr>
                <w:szCs w:val="28"/>
              </w:rPr>
              <w:t xml:space="preserve"> </w:t>
            </w:r>
            <w:r w:rsidR="008E1323">
              <w:rPr>
                <w:szCs w:val="28"/>
              </w:rPr>
              <w:t>20</w:t>
            </w:r>
            <w:r w:rsidRPr="007253B7">
              <w:rPr>
                <w:szCs w:val="28"/>
              </w:rPr>
              <w:t xml:space="preserve"> 213</w:t>
            </w:r>
          </w:p>
        </w:tc>
        <w:tc>
          <w:tcPr>
            <w:tcW w:w="3427" w:type="dxa"/>
          </w:tcPr>
          <w:p w:rsidR="007253B7" w:rsidRPr="007253B7" w:rsidRDefault="007253B7" w:rsidP="007253B7">
            <w:pPr>
              <w:rPr>
                <w:szCs w:val="28"/>
              </w:rPr>
            </w:pPr>
            <w:r w:rsidRPr="007253B7">
              <w:rPr>
                <w:szCs w:val="28"/>
              </w:rPr>
              <w:t>0 401 60 213</w:t>
            </w:r>
          </w:p>
        </w:tc>
      </w:tr>
      <w:tr w:rsidR="007253B7" w:rsidRPr="007253B7" w:rsidTr="00C31830">
        <w:tc>
          <w:tcPr>
            <w:tcW w:w="3426" w:type="dxa"/>
          </w:tcPr>
          <w:p w:rsidR="007253B7" w:rsidRPr="007253B7" w:rsidRDefault="007253B7" w:rsidP="007253B7">
            <w:pPr>
              <w:rPr>
                <w:szCs w:val="28"/>
              </w:rPr>
            </w:pPr>
            <w:r w:rsidRPr="007253B7">
              <w:rPr>
                <w:szCs w:val="28"/>
              </w:rPr>
              <w:t>Начислены  отпускные (в течение года)</w:t>
            </w:r>
          </w:p>
        </w:tc>
        <w:tc>
          <w:tcPr>
            <w:tcW w:w="3426" w:type="dxa"/>
          </w:tcPr>
          <w:p w:rsidR="007253B7" w:rsidRPr="007253B7" w:rsidRDefault="007253B7" w:rsidP="007253B7">
            <w:pPr>
              <w:rPr>
                <w:szCs w:val="28"/>
              </w:rPr>
            </w:pPr>
            <w:r w:rsidRPr="007253B7">
              <w:rPr>
                <w:szCs w:val="28"/>
              </w:rPr>
              <w:t>0 401 60 211</w:t>
            </w:r>
          </w:p>
        </w:tc>
        <w:tc>
          <w:tcPr>
            <w:tcW w:w="3427" w:type="dxa"/>
          </w:tcPr>
          <w:p w:rsidR="007253B7" w:rsidRPr="007253B7" w:rsidRDefault="007253B7" w:rsidP="007253B7">
            <w:pPr>
              <w:rPr>
                <w:szCs w:val="28"/>
              </w:rPr>
            </w:pPr>
            <w:r w:rsidRPr="007253B7">
              <w:rPr>
                <w:szCs w:val="28"/>
              </w:rPr>
              <w:t>0 302 11 730</w:t>
            </w:r>
          </w:p>
        </w:tc>
      </w:tr>
      <w:tr w:rsidR="007253B7" w:rsidRPr="007253B7" w:rsidTr="00C31830">
        <w:tc>
          <w:tcPr>
            <w:tcW w:w="3426" w:type="dxa"/>
          </w:tcPr>
          <w:p w:rsidR="007253B7" w:rsidRPr="007253B7" w:rsidRDefault="007253B7" w:rsidP="007253B7">
            <w:pPr>
              <w:rPr>
                <w:szCs w:val="28"/>
              </w:rPr>
            </w:pPr>
            <w:r w:rsidRPr="007253B7">
              <w:rPr>
                <w:szCs w:val="28"/>
              </w:rPr>
              <w:t>Начислены страховые взносы с отпускных (в течение года)</w:t>
            </w:r>
          </w:p>
        </w:tc>
        <w:tc>
          <w:tcPr>
            <w:tcW w:w="3426" w:type="dxa"/>
          </w:tcPr>
          <w:p w:rsidR="007253B7" w:rsidRPr="007253B7" w:rsidRDefault="007253B7" w:rsidP="007253B7">
            <w:pPr>
              <w:rPr>
                <w:szCs w:val="28"/>
              </w:rPr>
            </w:pPr>
            <w:r w:rsidRPr="007253B7">
              <w:rPr>
                <w:szCs w:val="28"/>
              </w:rPr>
              <w:t>0 401 60 213</w:t>
            </w:r>
          </w:p>
        </w:tc>
        <w:tc>
          <w:tcPr>
            <w:tcW w:w="3427" w:type="dxa"/>
          </w:tcPr>
          <w:p w:rsidR="007253B7" w:rsidRPr="007253B7" w:rsidRDefault="007253B7" w:rsidP="007253B7">
            <w:pPr>
              <w:rPr>
                <w:szCs w:val="28"/>
              </w:rPr>
            </w:pPr>
            <w:r w:rsidRPr="007253B7">
              <w:rPr>
                <w:szCs w:val="28"/>
              </w:rPr>
              <w:t xml:space="preserve">0 303 00 730 </w:t>
            </w:r>
          </w:p>
        </w:tc>
      </w:tr>
    </w:tbl>
    <w:p w:rsidR="007253B7" w:rsidRPr="007253B7" w:rsidRDefault="007253B7" w:rsidP="007253B7">
      <w:pPr>
        <w:spacing w:after="0" w:line="240" w:lineRule="auto"/>
        <w:ind w:firstLine="851"/>
        <w:rPr>
          <w:rFonts w:ascii="Times New Roman" w:eastAsia="Times New Roman" w:hAnsi="Times New Roman" w:cs="Times New Roman"/>
          <w:szCs w:val="28"/>
          <w:lang w:eastAsia="ru-RU"/>
        </w:rPr>
      </w:pP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lastRenderedPageBreak/>
        <w:t>12.1.2. Резервы предстоящих расходов на оплату выполненных работ (оказанных услуг) в размере ожидаемого расхода за декабрь текущего года, для оплаты данных расходов, по документам, поступившим в январе следующего года после сдачи годовой отчетности.</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12.1.3. Резервы предстоящих расходов на оплату страховых взносов за декабрь текущего года </w:t>
      </w:r>
      <w:proofErr w:type="gramStart"/>
      <w:r w:rsidRPr="007253B7">
        <w:rPr>
          <w:rFonts w:ascii="Times New Roman" w:eastAsia="Times New Roman" w:hAnsi="Times New Roman" w:cs="Times New Roman"/>
          <w:szCs w:val="28"/>
          <w:lang w:eastAsia="ru-RU"/>
        </w:rPr>
        <w:t xml:space="preserve">( </w:t>
      </w:r>
      <w:proofErr w:type="gramEnd"/>
      <w:r w:rsidRPr="007253B7">
        <w:rPr>
          <w:rFonts w:ascii="Times New Roman" w:eastAsia="Times New Roman" w:hAnsi="Times New Roman" w:cs="Times New Roman"/>
          <w:szCs w:val="28"/>
          <w:lang w:eastAsia="ru-RU"/>
        </w:rPr>
        <w:t>не оплаченные в текущем году), срок оплаты которых  в  следующем  календарном году.</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12.1.4. Резервы предстоящих расходов на оплату расходов по договорам (муниципальным контрактам)  пролонгированного действия  в размере необходимой оплаты следующего календарного года.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12.1.5. Резервы предстоящих расходов на оплату расходов по претензионным требованиям (при необходимости) в размере претензии, предъявленной в судебном иске, либо в документах досудебного разбирательства.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12.2. Резервы предстоящих расходов   по пунктам 12.1.2, 12.1.3, 12.1.4, 12.1.5  начисляются ежегодно  по состоянию на 31декабря текущего календарного года (по 30 декабря включительно).</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12.3. Ежегодно по состоянию на 31 декабря текущего года проводится инвентаризация по  резервам  предстоящих расходов. Результаты  инвентаризации  оформляются  инвентаризационной описью  по форме, установленной </w:t>
      </w:r>
      <w:r w:rsidR="008C585E" w:rsidRPr="008C585E">
        <w:rPr>
          <w:rFonts w:ascii="Times New Roman" w:eastAsia="Times New Roman" w:hAnsi="Times New Roman" w:cs="Times New Roman"/>
          <w:szCs w:val="28"/>
          <w:highlight w:val="yellow"/>
          <w:lang w:eastAsia="ru-RU"/>
        </w:rPr>
        <w:t>П</w:t>
      </w:r>
      <w:r w:rsidRPr="008C585E">
        <w:rPr>
          <w:rFonts w:ascii="Times New Roman" w:eastAsia="Times New Roman" w:hAnsi="Times New Roman" w:cs="Times New Roman"/>
          <w:szCs w:val="28"/>
          <w:highlight w:val="yellow"/>
          <w:lang w:eastAsia="ru-RU"/>
        </w:rPr>
        <w:t>риложением № 3</w:t>
      </w:r>
      <w:r w:rsidR="008C585E" w:rsidRPr="008C585E">
        <w:rPr>
          <w:rFonts w:ascii="Times New Roman" w:eastAsia="Times New Roman" w:hAnsi="Times New Roman" w:cs="Times New Roman"/>
          <w:szCs w:val="28"/>
          <w:highlight w:val="yellow"/>
          <w:lang w:eastAsia="ru-RU"/>
        </w:rPr>
        <w:t>1</w:t>
      </w:r>
      <w:r w:rsidRPr="007253B7">
        <w:rPr>
          <w:rFonts w:ascii="Times New Roman" w:eastAsia="Times New Roman" w:hAnsi="Times New Roman" w:cs="Times New Roman"/>
          <w:szCs w:val="28"/>
          <w:lang w:eastAsia="ru-RU"/>
        </w:rPr>
        <w:t xml:space="preserve">. </w:t>
      </w:r>
    </w:p>
    <w:p w:rsidR="007253B7" w:rsidRPr="007253B7" w:rsidRDefault="007253B7" w:rsidP="007253B7">
      <w:pPr>
        <w:spacing w:after="0" w:line="240" w:lineRule="auto"/>
        <w:ind w:firstLine="851"/>
        <w:rPr>
          <w:rFonts w:ascii="Times New Roman" w:eastAsia="Times New Roman" w:hAnsi="Times New Roman" w:cs="Times New Roman"/>
          <w:szCs w:val="28"/>
          <w:lang w:eastAsia="ru-RU"/>
        </w:rPr>
      </w:pPr>
    </w:p>
    <w:p w:rsidR="007253B7" w:rsidRPr="007253B7" w:rsidRDefault="007253B7" w:rsidP="007253B7">
      <w:pPr>
        <w:spacing w:after="0" w:line="240" w:lineRule="auto"/>
        <w:ind w:firstLine="851"/>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1</w:t>
      </w:r>
      <w:r w:rsidR="008C585E">
        <w:rPr>
          <w:rFonts w:ascii="Times New Roman" w:eastAsia="Times New Roman" w:hAnsi="Times New Roman" w:cs="Times New Roman"/>
          <w:b/>
          <w:szCs w:val="28"/>
          <w:lang w:eastAsia="ru-RU"/>
        </w:rPr>
        <w:t>3</w:t>
      </w:r>
      <w:r w:rsidRPr="007253B7">
        <w:rPr>
          <w:rFonts w:ascii="Times New Roman" w:eastAsia="Times New Roman" w:hAnsi="Times New Roman" w:cs="Times New Roman"/>
          <w:b/>
          <w:szCs w:val="28"/>
          <w:lang w:eastAsia="ru-RU"/>
        </w:rPr>
        <w:t>.Бухгалтерский  учет объектов учета аренда</w:t>
      </w:r>
    </w:p>
    <w:p w:rsidR="007253B7" w:rsidRPr="007253B7" w:rsidRDefault="007253B7" w:rsidP="007253B7">
      <w:pPr>
        <w:spacing w:after="0" w:line="240" w:lineRule="auto"/>
        <w:ind w:firstLine="851"/>
        <w:jc w:val="center"/>
        <w:rPr>
          <w:rFonts w:ascii="Times New Roman" w:eastAsia="Times New Roman" w:hAnsi="Times New Roman" w:cs="Times New Roman"/>
          <w:b/>
          <w:szCs w:val="28"/>
          <w:lang w:eastAsia="ru-RU"/>
        </w:rPr>
      </w:pP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8C585E">
        <w:rPr>
          <w:rFonts w:ascii="Times New Roman" w:eastAsia="Times New Roman" w:hAnsi="Times New Roman" w:cs="Times New Roman"/>
          <w:szCs w:val="28"/>
          <w:lang w:eastAsia="ru-RU"/>
        </w:rPr>
        <w:t>3</w:t>
      </w:r>
      <w:r w:rsidRPr="007253B7">
        <w:rPr>
          <w:rFonts w:ascii="Times New Roman" w:eastAsia="Times New Roman" w:hAnsi="Times New Roman" w:cs="Times New Roman"/>
          <w:szCs w:val="28"/>
          <w:lang w:eastAsia="ru-RU"/>
        </w:rPr>
        <w:t>.1 Бухгалтерский учет объектов учета аренда  осуществляется в соответствии  с приказом Минфина РФ от 31.12.2016 №258н «Об утверждении федерального стандарта бухгалтерского учета для организаций государственного сектора «Аренда»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8C585E">
        <w:rPr>
          <w:rFonts w:ascii="Times New Roman" w:eastAsia="Times New Roman" w:hAnsi="Times New Roman" w:cs="Times New Roman"/>
          <w:szCs w:val="28"/>
          <w:lang w:eastAsia="ru-RU"/>
        </w:rPr>
        <w:t>3</w:t>
      </w:r>
      <w:r w:rsidRPr="007253B7">
        <w:rPr>
          <w:rFonts w:ascii="Times New Roman" w:eastAsia="Times New Roman" w:hAnsi="Times New Roman" w:cs="Times New Roman"/>
          <w:szCs w:val="28"/>
          <w:lang w:eastAsia="ru-RU"/>
        </w:rPr>
        <w:t>.2.Имущество,  передаваемое (получаемое)  в безвозмездное пользование, временное владение</w:t>
      </w:r>
      <w:proofErr w:type="gramStart"/>
      <w:r w:rsidRPr="007253B7">
        <w:rPr>
          <w:rFonts w:ascii="Times New Roman" w:eastAsia="Times New Roman" w:hAnsi="Times New Roman" w:cs="Times New Roman"/>
          <w:szCs w:val="28"/>
          <w:lang w:eastAsia="ru-RU"/>
        </w:rPr>
        <w:t xml:space="preserve"> ,</w:t>
      </w:r>
      <w:proofErr w:type="gramEnd"/>
      <w:r w:rsidRPr="007253B7">
        <w:rPr>
          <w:rFonts w:ascii="Times New Roman" w:eastAsia="Times New Roman" w:hAnsi="Times New Roman" w:cs="Times New Roman"/>
          <w:szCs w:val="28"/>
          <w:lang w:eastAsia="ru-RU"/>
        </w:rPr>
        <w:t>временное пользование по договору аренды (имущественного найма)  подлежит учету в качестве объектов учета аренды как объект опера</w:t>
      </w:r>
      <w:r w:rsidR="00552DA5">
        <w:rPr>
          <w:rFonts w:ascii="Times New Roman" w:eastAsia="Times New Roman" w:hAnsi="Times New Roman" w:cs="Times New Roman"/>
          <w:szCs w:val="28"/>
          <w:lang w:eastAsia="ru-RU"/>
        </w:rPr>
        <w:t>ц</w:t>
      </w:r>
      <w:r w:rsidRPr="007253B7">
        <w:rPr>
          <w:rFonts w:ascii="Times New Roman" w:eastAsia="Times New Roman" w:hAnsi="Times New Roman" w:cs="Times New Roman"/>
          <w:szCs w:val="28"/>
          <w:lang w:eastAsia="ru-RU"/>
        </w:rPr>
        <w:t>и</w:t>
      </w:r>
      <w:r w:rsidR="00552DA5">
        <w:rPr>
          <w:rFonts w:ascii="Times New Roman" w:eastAsia="Times New Roman" w:hAnsi="Times New Roman" w:cs="Times New Roman"/>
          <w:szCs w:val="28"/>
          <w:lang w:eastAsia="ru-RU"/>
        </w:rPr>
        <w:t>он</w:t>
      </w:r>
      <w:r w:rsidRPr="007253B7">
        <w:rPr>
          <w:rFonts w:ascii="Times New Roman" w:eastAsia="Times New Roman" w:hAnsi="Times New Roman" w:cs="Times New Roman"/>
          <w:szCs w:val="28"/>
          <w:lang w:eastAsia="ru-RU"/>
        </w:rPr>
        <w:t>ной либо финансовой аренды.</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8C585E">
        <w:rPr>
          <w:rFonts w:ascii="Times New Roman" w:eastAsia="Times New Roman" w:hAnsi="Times New Roman" w:cs="Times New Roman"/>
          <w:szCs w:val="28"/>
          <w:lang w:eastAsia="ru-RU"/>
        </w:rPr>
        <w:t>3</w:t>
      </w:r>
      <w:r w:rsidRPr="007253B7">
        <w:rPr>
          <w:rFonts w:ascii="Times New Roman" w:eastAsia="Times New Roman" w:hAnsi="Times New Roman" w:cs="Times New Roman"/>
          <w:szCs w:val="28"/>
          <w:lang w:eastAsia="ru-RU"/>
        </w:rPr>
        <w:t>.</w:t>
      </w:r>
      <w:r w:rsidR="008C585E">
        <w:rPr>
          <w:rFonts w:ascii="Times New Roman" w:eastAsia="Times New Roman" w:hAnsi="Times New Roman" w:cs="Times New Roman"/>
          <w:szCs w:val="28"/>
          <w:lang w:eastAsia="ru-RU"/>
        </w:rPr>
        <w:t>3.</w:t>
      </w:r>
      <w:r w:rsidRPr="007253B7">
        <w:rPr>
          <w:rFonts w:ascii="Times New Roman" w:eastAsia="Times New Roman" w:hAnsi="Times New Roman" w:cs="Times New Roman"/>
          <w:szCs w:val="28"/>
          <w:lang w:eastAsia="ru-RU"/>
        </w:rPr>
        <w:t xml:space="preserve">К </w:t>
      </w:r>
      <w:proofErr w:type="gramStart"/>
      <w:r w:rsidRPr="007253B7">
        <w:rPr>
          <w:rFonts w:ascii="Times New Roman" w:eastAsia="Times New Roman" w:hAnsi="Times New Roman" w:cs="Times New Roman"/>
          <w:szCs w:val="28"/>
          <w:lang w:eastAsia="ru-RU"/>
        </w:rPr>
        <w:t>имуществу, учитываемому  как объект учета опера</w:t>
      </w:r>
      <w:r w:rsidR="00552DA5">
        <w:rPr>
          <w:rFonts w:ascii="Times New Roman" w:eastAsia="Times New Roman" w:hAnsi="Times New Roman" w:cs="Times New Roman"/>
          <w:szCs w:val="28"/>
          <w:lang w:eastAsia="ru-RU"/>
        </w:rPr>
        <w:t>цио</w:t>
      </w:r>
      <w:r w:rsidRPr="007253B7">
        <w:rPr>
          <w:rFonts w:ascii="Times New Roman" w:eastAsia="Times New Roman" w:hAnsi="Times New Roman" w:cs="Times New Roman"/>
          <w:szCs w:val="28"/>
          <w:lang w:eastAsia="ru-RU"/>
        </w:rPr>
        <w:t>н</w:t>
      </w:r>
      <w:r w:rsidR="00552DA5">
        <w:rPr>
          <w:rFonts w:ascii="Times New Roman" w:eastAsia="Times New Roman" w:hAnsi="Times New Roman" w:cs="Times New Roman"/>
          <w:szCs w:val="28"/>
          <w:lang w:eastAsia="ru-RU"/>
        </w:rPr>
        <w:t>н</w:t>
      </w:r>
      <w:r w:rsidRPr="007253B7">
        <w:rPr>
          <w:rFonts w:ascii="Times New Roman" w:eastAsia="Times New Roman" w:hAnsi="Times New Roman" w:cs="Times New Roman"/>
          <w:szCs w:val="28"/>
          <w:lang w:eastAsia="ru-RU"/>
        </w:rPr>
        <w:t>ой    аренды  относится</w:t>
      </w:r>
      <w:proofErr w:type="gramEnd"/>
      <w:r w:rsidRPr="007253B7">
        <w:rPr>
          <w:rFonts w:ascii="Times New Roman" w:eastAsia="Times New Roman" w:hAnsi="Times New Roman" w:cs="Times New Roman"/>
          <w:szCs w:val="28"/>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-имущество полученное (переданное)    по договору аренды с получением (оплатой) арендной платы;</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-имущество,  полученное (переданное) по договорам безвозмездного пользования с указанием срока пользования с возмещением расходов</w:t>
      </w:r>
      <w:proofErr w:type="gramStart"/>
      <w:r w:rsidRPr="007253B7">
        <w:rPr>
          <w:rFonts w:ascii="Times New Roman" w:eastAsia="Times New Roman" w:hAnsi="Times New Roman" w:cs="Times New Roman"/>
          <w:szCs w:val="28"/>
          <w:lang w:eastAsia="ru-RU"/>
        </w:rPr>
        <w:t xml:space="preserve"> ;</w:t>
      </w:r>
      <w:proofErr w:type="gramEnd"/>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-имущество, полученное (переданное) по договорам безвозмездного пользования  без указания срока пользования и отсутствием формулировки «бессрочный» с возмещением расходов </w:t>
      </w:r>
      <w:proofErr w:type="gramStart"/>
      <w:r w:rsidRPr="007253B7">
        <w:rPr>
          <w:rFonts w:ascii="Times New Roman" w:eastAsia="Times New Roman" w:hAnsi="Times New Roman" w:cs="Times New Roman"/>
          <w:szCs w:val="28"/>
          <w:lang w:eastAsia="ru-RU"/>
        </w:rPr>
        <w:t xml:space="preserve">( </w:t>
      </w:r>
      <w:proofErr w:type="gramEnd"/>
      <w:r w:rsidRPr="007253B7">
        <w:rPr>
          <w:rFonts w:ascii="Times New Roman" w:eastAsia="Times New Roman" w:hAnsi="Times New Roman" w:cs="Times New Roman"/>
          <w:szCs w:val="28"/>
          <w:lang w:eastAsia="ru-RU"/>
        </w:rPr>
        <w:t>в расчет берется 3года);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-имущество,  полученное (переданное) по договорам безвозмездного пользования с указанием срока пользования  </w:t>
      </w:r>
      <w:proofErr w:type="gramStart"/>
      <w:r w:rsidRPr="007253B7">
        <w:rPr>
          <w:rFonts w:ascii="Times New Roman" w:eastAsia="Times New Roman" w:hAnsi="Times New Roman" w:cs="Times New Roman"/>
          <w:szCs w:val="28"/>
          <w:lang w:eastAsia="ru-RU"/>
        </w:rPr>
        <w:t>без</w:t>
      </w:r>
      <w:proofErr w:type="gramEnd"/>
      <w:r w:rsidRPr="007253B7">
        <w:rPr>
          <w:rFonts w:ascii="Times New Roman" w:eastAsia="Times New Roman" w:hAnsi="Times New Roman" w:cs="Times New Roman"/>
          <w:szCs w:val="28"/>
          <w:lang w:eastAsia="ru-RU"/>
        </w:rPr>
        <w:t xml:space="preserve"> </w:t>
      </w:r>
      <w:proofErr w:type="gramStart"/>
      <w:r w:rsidRPr="007253B7">
        <w:rPr>
          <w:rFonts w:ascii="Times New Roman" w:eastAsia="Times New Roman" w:hAnsi="Times New Roman" w:cs="Times New Roman"/>
          <w:szCs w:val="28"/>
          <w:lang w:eastAsia="ru-RU"/>
        </w:rPr>
        <w:t>возмещением</w:t>
      </w:r>
      <w:proofErr w:type="gramEnd"/>
      <w:r w:rsidRPr="007253B7">
        <w:rPr>
          <w:rFonts w:ascii="Times New Roman" w:eastAsia="Times New Roman" w:hAnsi="Times New Roman" w:cs="Times New Roman"/>
          <w:szCs w:val="28"/>
          <w:lang w:eastAsia="ru-RU"/>
        </w:rPr>
        <w:t xml:space="preserve"> расходов,  если  пользователь имущества несет расходы по его содержанию;</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 имущество, полученное (переданное) по договорам безвозмездного пользования  без указания срока пользования и отсутствием формулировки «бессрочный» без возмещения  расходов </w:t>
      </w:r>
      <w:proofErr w:type="gramStart"/>
      <w:r w:rsidRPr="007253B7">
        <w:rPr>
          <w:rFonts w:ascii="Times New Roman" w:eastAsia="Times New Roman" w:hAnsi="Times New Roman" w:cs="Times New Roman"/>
          <w:szCs w:val="28"/>
          <w:lang w:eastAsia="ru-RU"/>
        </w:rPr>
        <w:t xml:space="preserve">( </w:t>
      </w:r>
      <w:proofErr w:type="gramEnd"/>
      <w:r w:rsidRPr="007253B7">
        <w:rPr>
          <w:rFonts w:ascii="Times New Roman" w:eastAsia="Times New Roman" w:hAnsi="Times New Roman" w:cs="Times New Roman"/>
          <w:szCs w:val="28"/>
          <w:lang w:eastAsia="ru-RU"/>
        </w:rPr>
        <w:t>в расчет берется 3года),  если  пользователь имущества несет  расходы по его содержанию.</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8C585E">
        <w:rPr>
          <w:rFonts w:ascii="Times New Roman" w:eastAsia="Times New Roman" w:hAnsi="Times New Roman" w:cs="Times New Roman"/>
          <w:szCs w:val="28"/>
          <w:lang w:eastAsia="ru-RU"/>
        </w:rPr>
        <w:t>3</w:t>
      </w:r>
      <w:r w:rsidRPr="007253B7">
        <w:rPr>
          <w:rFonts w:ascii="Times New Roman" w:eastAsia="Times New Roman" w:hAnsi="Times New Roman" w:cs="Times New Roman"/>
          <w:szCs w:val="28"/>
          <w:lang w:eastAsia="ru-RU"/>
        </w:rPr>
        <w:t xml:space="preserve">.4. К </w:t>
      </w:r>
      <w:proofErr w:type="gramStart"/>
      <w:r w:rsidRPr="007253B7">
        <w:rPr>
          <w:rFonts w:ascii="Times New Roman" w:eastAsia="Times New Roman" w:hAnsi="Times New Roman" w:cs="Times New Roman"/>
          <w:szCs w:val="28"/>
          <w:lang w:eastAsia="ru-RU"/>
        </w:rPr>
        <w:t>имуществу, учитываемому  как объект учета финансовой     аренды  относится</w:t>
      </w:r>
      <w:proofErr w:type="gramEnd"/>
      <w:r w:rsidRPr="007253B7">
        <w:rPr>
          <w:rFonts w:ascii="Times New Roman" w:eastAsia="Times New Roman" w:hAnsi="Times New Roman" w:cs="Times New Roman"/>
          <w:szCs w:val="28"/>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имущество полученное (переданное)    по договору аренды с получением (оплатой) арендной платы с условием  дальнейшего выкупа  либо  лизинга;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имущество,  полученное (переданное) по договорам безвозмездного  бессрочного пользования, если  пользователь имущества несет расходы по его содержанию.</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1</w:t>
      </w:r>
      <w:r w:rsidR="008C585E">
        <w:rPr>
          <w:rFonts w:ascii="Times New Roman" w:eastAsia="Times New Roman" w:hAnsi="Times New Roman" w:cs="Times New Roman"/>
          <w:szCs w:val="28"/>
          <w:lang w:eastAsia="ru-RU"/>
        </w:rPr>
        <w:t>3.</w:t>
      </w:r>
      <w:r w:rsidRPr="007253B7">
        <w:rPr>
          <w:rFonts w:ascii="Times New Roman" w:eastAsia="Times New Roman" w:hAnsi="Times New Roman" w:cs="Times New Roman"/>
          <w:szCs w:val="28"/>
          <w:lang w:eastAsia="ru-RU"/>
        </w:rPr>
        <w:t>5. Если пользователь имущества не несет расходы по содержанию имущества полученного (переданного) согласно п.12.1.3., 12.1.4. , то данное имущество не учитывается, как объект аренды.</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8C585E">
        <w:rPr>
          <w:rFonts w:ascii="Times New Roman" w:eastAsia="Times New Roman" w:hAnsi="Times New Roman" w:cs="Times New Roman"/>
          <w:szCs w:val="28"/>
          <w:lang w:eastAsia="ru-RU"/>
        </w:rPr>
        <w:t>3</w:t>
      </w:r>
      <w:r w:rsidRPr="007253B7">
        <w:rPr>
          <w:rFonts w:ascii="Times New Roman" w:eastAsia="Times New Roman" w:hAnsi="Times New Roman" w:cs="Times New Roman"/>
          <w:szCs w:val="28"/>
          <w:lang w:eastAsia="ru-RU"/>
        </w:rPr>
        <w:t xml:space="preserve">.6. Для  определения,   к какому виду относится  имущество, указанное в п.12.1.2.  оформляется   профессиональное суждение бухгалтера по форме согласно </w:t>
      </w:r>
      <w:r w:rsidR="008C585E" w:rsidRPr="008C585E">
        <w:rPr>
          <w:rFonts w:ascii="Times New Roman" w:eastAsia="Times New Roman" w:hAnsi="Times New Roman" w:cs="Times New Roman"/>
          <w:szCs w:val="28"/>
          <w:highlight w:val="yellow"/>
          <w:lang w:eastAsia="ru-RU"/>
        </w:rPr>
        <w:t>П</w:t>
      </w:r>
      <w:r w:rsidRPr="008C585E">
        <w:rPr>
          <w:rFonts w:ascii="Times New Roman" w:eastAsia="Times New Roman" w:hAnsi="Times New Roman" w:cs="Times New Roman"/>
          <w:szCs w:val="28"/>
          <w:highlight w:val="yellow"/>
          <w:lang w:eastAsia="ru-RU"/>
        </w:rPr>
        <w:t>рил</w:t>
      </w:r>
      <w:r w:rsidRPr="007253B7">
        <w:rPr>
          <w:rFonts w:ascii="Times New Roman" w:eastAsia="Times New Roman" w:hAnsi="Times New Roman" w:cs="Times New Roman"/>
          <w:szCs w:val="28"/>
          <w:highlight w:val="yellow"/>
          <w:lang w:eastAsia="ru-RU"/>
        </w:rPr>
        <w:t>ожению №3</w:t>
      </w:r>
      <w:r w:rsidR="008C585E">
        <w:rPr>
          <w:rFonts w:ascii="Times New Roman" w:eastAsia="Times New Roman" w:hAnsi="Times New Roman" w:cs="Times New Roman"/>
          <w:szCs w:val="28"/>
          <w:highlight w:val="yellow"/>
          <w:lang w:eastAsia="ru-RU"/>
        </w:rPr>
        <w:t>2</w:t>
      </w:r>
      <w:r w:rsidRPr="007253B7">
        <w:rPr>
          <w:rFonts w:ascii="Times New Roman" w:eastAsia="Times New Roman" w:hAnsi="Times New Roman" w:cs="Times New Roman"/>
          <w:szCs w:val="28"/>
          <w:highlight w:val="yellow"/>
          <w:lang w:eastAsia="ru-RU"/>
        </w:rPr>
        <w:t>.</w:t>
      </w:r>
      <w:r w:rsidRPr="007253B7">
        <w:rPr>
          <w:rFonts w:ascii="Times New Roman" w:eastAsia="Times New Roman" w:hAnsi="Times New Roman" w:cs="Times New Roman"/>
          <w:szCs w:val="28"/>
          <w:lang w:eastAsia="ru-RU"/>
        </w:rPr>
        <w:t xml:space="preserve">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8C585E">
        <w:rPr>
          <w:rFonts w:ascii="Times New Roman" w:eastAsia="Times New Roman" w:hAnsi="Times New Roman" w:cs="Times New Roman"/>
          <w:szCs w:val="28"/>
          <w:lang w:eastAsia="ru-RU"/>
        </w:rPr>
        <w:t>3</w:t>
      </w:r>
      <w:r w:rsidRPr="007253B7">
        <w:rPr>
          <w:rFonts w:ascii="Times New Roman" w:eastAsia="Times New Roman" w:hAnsi="Times New Roman" w:cs="Times New Roman"/>
          <w:szCs w:val="28"/>
          <w:lang w:eastAsia="ru-RU"/>
        </w:rPr>
        <w:t>.</w:t>
      </w:r>
      <w:r w:rsidR="008C585E">
        <w:rPr>
          <w:rFonts w:ascii="Times New Roman" w:eastAsia="Times New Roman" w:hAnsi="Times New Roman" w:cs="Times New Roman"/>
          <w:szCs w:val="28"/>
          <w:lang w:eastAsia="ru-RU"/>
        </w:rPr>
        <w:t>7.</w:t>
      </w:r>
      <w:r w:rsidRPr="007253B7">
        <w:rPr>
          <w:rFonts w:ascii="Times New Roman" w:eastAsia="Times New Roman" w:hAnsi="Times New Roman" w:cs="Times New Roman"/>
          <w:szCs w:val="28"/>
          <w:lang w:eastAsia="ru-RU"/>
        </w:rPr>
        <w:t xml:space="preserve"> Имущество, получаемое на праве оперативного управления, не учитывается в качестве объектов учета аренды.</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8C585E">
        <w:rPr>
          <w:rFonts w:ascii="Times New Roman" w:eastAsia="Times New Roman" w:hAnsi="Times New Roman" w:cs="Times New Roman"/>
          <w:szCs w:val="28"/>
          <w:lang w:eastAsia="ru-RU"/>
        </w:rPr>
        <w:t>3</w:t>
      </w:r>
      <w:r w:rsidRPr="007253B7">
        <w:rPr>
          <w:rFonts w:ascii="Times New Roman" w:eastAsia="Times New Roman" w:hAnsi="Times New Roman" w:cs="Times New Roman"/>
          <w:szCs w:val="28"/>
          <w:lang w:eastAsia="ru-RU"/>
        </w:rPr>
        <w:t>.8. Бухгалтерский учет объектов учета аренда осуществляется как у арендодателя, так и у арендатора.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8C585E">
        <w:rPr>
          <w:rFonts w:ascii="Times New Roman" w:eastAsia="Times New Roman" w:hAnsi="Times New Roman" w:cs="Times New Roman"/>
          <w:szCs w:val="28"/>
          <w:lang w:eastAsia="ru-RU"/>
        </w:rPr>
        <w:t>3</w:t>
      </w:r>
      <w:r w:rsidRPr="007253B7">
        <w:rPr>
          <w:rFonts w:ascii="Times New Roman" w:eastAsia="Times New Roman" w:hAnsi="Times New Roman" w:cs="Times New Roman"/>
          <w:szCs w:val="28"/>
          <w:lang w:eastAsia="ru-RU"/>
        </w:rPr>
        <w:t>.9.  По заключенным договорам аренды и безвозмездного пользования  классификация  объектов осуществляется  в течение 2018года.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lastRenderedPageBreak/>
        <w:t>1</w:t>
      </w:r>
      <w:r w:rsidR="008C585E">
        <w:rPr>
          <w:rFonts w:ascii="Times New Roman" w:eastAsia="Times New Roman" w:hAnsi="Times New Roman" w:cs="Times New Roman"/>
          <w:szCs w:val="28"/>
          <w:lang w:eastAsia="ru-RU"/>
        </w:rPr>
        <w:t>3</w:t>
      </w:r>
      <w:r w:rsidRPr="007253B7">
        <w:rPr>
          <w:rFonts w:ascii="Times New Roman" w:eastAsia="Times New Roman" w:hAnsi="Times New Roman" w:cs="Times New Roman"/>
          <w:szCs w:val="28"/>
          <w:lang w:eastAsia="ru-RU"/>
        </w:rPr>
        <w:t>.10. По вновь заключаемым  договорам аренды и безвозмездного пользования  классификация  объектов осуществляется с момента заключения договора.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8C585E">
        <w:rPr>
          <w:rFonts w:ascii="Times New Roman" w:eastAsia="Times New Roman" w:hAnsi="Times New Roman" w:cs="Times New Roman"/>
          <w:szCs w:val="28"/>
          <w:lang w:eastAsia="ru-RU"/>
        </w:rPr>
        <w:t>3</w:t>
      </w:r>
      <w:r w:rsidRPr="007253B7">
        <w:rPr>
          <w:rFonts w:ascii="Times New Roman" w:eastAsia="Times New Roman" w:hAnsi="Times New Roman" w:cs="Times New Roman"/>
          <w:szCs w:val="28"/>
          <w:lang w:eastAsia="ru-RU"/>
        </w:rPr>
        <w:t>.11. Имущество, учитывается   в качестве объекта учета аренда по справедливой стоимости  (стоимости, учитываемой у собственника). В случае</w:t>
      </w:r>
      <w:proofErr w:type="gramStart"/>
      <w:r w:rsidRPr="007253B7">
        <w:rPr>
          <w:rFonts w:ascii="Times New Roman" w:eastAsia="Times New Roman" w:hAnsi="Times New Roman" w:cs="Times New Roman"/>
          <w:szCs w:val="28"/>
          <w:lang w:eastAsia="ru-RU"/>
        </w:rPr>
        <w:t>,</w:t>
      </w:r>
      <w:proofErr w:type="gramEnd"/>
      <w:r w:rsidRPr="007253B7">
        <w:rPr>
          <w:rFonts w:ascii="Times New Roman" w:eastAsia="Times New Roman" w:hAnsi="Times New Roman" w:cs="Times New Roman"/>
          <w:szCs w:val="28"/>
          <w:lang w:eastAsia="ru-RU"/>
        </w:rPr>
        <w:t xml:space="preserve"> если нет возможности получить сведения о справедливой стоимости объекта учета аренда, учет ведется по стоимости равной одному рублю.</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p>
    <w:p w:rsidR="007253B7" w:rsidRPr="007253B7" w:rsidRDefault="007253B7" w:rsidP="007253B7">
      <w:pPr>
        <w:spacing w:after="0" w:line="240" w:lineRule="auto"/>
        <w:ind w:firstLine="851"/>
        <w:rPr>
          <w:rFonts w:ascii="Times New Roman" w:eastAsia="Times New Roman" w:hAnsi="Times New Roman" w:cs="Times New Roman"/>
          <w:szCs w:val="28"/>
          <w:lang w:eastAsia="ru-RU"/>
        </w:rPr>
      </w:pP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1</w:t>
      </w:r>
      <w:r w:rsidR="008C585E">
        <w:rPr>
          <w:rFonts w:ascii="Times New Roman" w:eastAsia="Times New Roman" w:hAnsi="Times New Roman" w:cs="Times New Roman"/>
          <w:b/>
          <w:szCs w:val="28"/>
          <w:lang w:eastAsia="ru-RU"/>
        </w:rPr>
        <w:t>4</w:t>
      </w:r>
      <w:r w:rsidRPr="007253B7">
        <w:rPr>
          <w:rFonts w:ascii="Times New Roman" w:eastAsia="Times New Roman" w:hAnsi="Times New Roman" w:cs="Times New Roman"/>
          <w:b/>
          <w:szCs w:val="28"/>
          <w:lang w:eastAsia="ru-RU"/>
        </w:rPr>
        <w:t>. Учет по счетам 5 раздела «Санкционирование»</w:t>
      </w: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5F7196">
        <w:rPr>
          <w:rFonts w:ascii="Times New Roman" w:eastAsia="Times New Roman" w:hAnsi="Times New Roman" w:cs="Times New Roman"/>
          <w:szCs w:val="28"/>
          <w:lang w:eastAsia="ru-RU"/>
        </w:rPr>
        <w:t>4</w:t>
      </w:r>
      <w:r w:rsidRPr="007253B7">
        <w:rPr>
          <w:rFonts w:ascii="Times New Roman" w:eastAsia="Times New Roman" w:hAnsi="Times New Roman" w:cs="Times New Roman"/>
          <w:szCs w:val="28"/>
          <w:lang w:eastAsia="ru-RU"/>
        </w:rPr>
        <w:t>.1. Установить перечень первичных документов, момент принятия обязательств, денежных обязатель</w:t>
      </w:r>
      <w:proofErr w:type="gramStart"/>
      <w:r w:rsidRPr="007253B7">
        <w:rPr>
          <w:rFonts w:ascii="Times New Roman" w:eastAsia="Times New Roman" w:hAnsi="Times New Roman" w:cs="Times New Roman"/>
          <w:szCs w:val="28"/>
          <w:lang w:eastAsia="ru-RU"/>
        </w:rPr>
        <w:t xml:space="preserve">ств в </w:t>
      </w:r>
      <w:r w:rsidRPr="007253B7">
        <w:rPr>
          <w:rFonts w:ascii="Times New Roman" w:eastAsia="Times New Roman" w:hAnsi="Times New Roman" w:cs="Times New Roman"/>
          <w:szCs w:val="28"/>
          <w:highlight w:val="yellow"/>
          <w:lang w:eastAsia="ru-RU"/>
        </w:rPr>
        <w:t>Пр</w:t>
      </w:r>
      <w:proofErr w:type="gramEnd"/>
      <w:r w:rsidRPr="007253B7">
        <w:rPr>
          <w:rFonts w:ascii="Times New Roman" w:eastAsia="Times New Roman" w:hAnsi="Times New Roman" w:cs="Times New Roman"/>
          <w:szCs w:val="28"/>
          <w:highlight w:val="yellow"/>
          <w:lang w:eastAsia="ru-RU"/>
        </w:rPr>
        <w:t xml:space="preserve">иложении </w:t>
      </w:r>
      <w:r w:rsidRPr="008C585E">
        <w:rPr>
          <w:rFonts w:ascii="Times New Roman" w:eastAsia="Times New Roman" w:hAnsi="Times New Roman" w:cs="Times New Roman"/>
          <w:szCs w:val="28"/>
          <w:highlight w:val="yellow"/>
          <w:lang w:eastAsia="ru-RU"/>
        </w:rPr>
        <w:t xml:space="preserve">№ </w:t>
      </w:r>
      <w:r w:rsidR="008C585E" w:rsidRPr="008C585E">
        <w:rPr>
          <w:rFonts w:ascii="Times New Roman" w:eastAsia="Times New Roman" w:hAnsi="Times New Roman" w:cs="Times New Roman"/>
          <w:szCs w:val="28"/>
          <w:highlight w:val="yellow"/>
          <w:lang w:eastAsia="ru-RU"/>
        </w:rPr>
        <w:t>26</w:t>
      </w:r>
      <w:r w:rsidRPr="007253B7">
        <w:rPr>
          <w:rFonts w:ascii="Times New Roman" w:eastAsia="Times New Roman" w:hAnsi="Times New Roman" w:cs="Times New Roman"/>
          <w:szCs w:val="28"/>
          <w:lang w:eastAsia="ru-RU"/>
        </w:rPr>
        <w:t xml:space="preserve"> «Перечень документов,  подтверждающих принятие обязательств  по основным хозяйственным операциям учреждения», в </w:t>
      </w:r>
      <w:r w:rsidRPr="007253B7">
        <w:rPr>
          <w:rFonts w:ascii="Times New Roman" w:eastAsia="Times New Roman" w:hAnsi="Times New Roman" w:cs="Times New Roman"/>
          <w:szCs w:val="28"/>
          <w:highlight w:val="yellow"/>
          <w:lang w:eastAsia="ru-RU"/>
        </w:rPr>
        <w:t xml:space="preserve">Приложении </w:t>
      </w:r>
      <w:r w:rsidRPr="00E27DAD">
        <w:rPr>
          <w:rFonts w:ascii="Times New Roman" w:eastAsia="Times New Roman" w:hAnsi="Times New Roman" w:cs="Times New Roman"/>
          <w:szCs w:val="28"/>
          <w:highlight w:val="yellow"/>
          <w:lang w:eastAsia="ru-RU"/>
        </w:rPr>
        <w:t xml:space="preserve">№ </w:t>
      </w:r>
      <w:r w:rsidR="008C585E" w:rsidRPr="00E27DAD">
        <w:rPr>
          <w:rFonts w:ascii="Times New Roman" w:eastAsia="Times New Roman" w:hAnsi="Times New Roman" w:cs="Times New Roman"/>
          <w:szCs w:val="28"/>
          <w:highlight w:val="yellow"/>
          <w:lang w:eastAsia="ru-RU"/>
        </w:rPr>
        <w:t>27</w:t>
      </w:r>
      <w:r w:rsidRPr="007253B7">
        <w:rPr>
          <w:rFonts w:ascii="Times New Roman" w:eastAsia="Times New Roman" w:hAnsi="Times New Roman" w:cs="Times New Roman"/>
          <w:szCs w:val="28"/>
          <w:lang w:eastAsia="ru-RU"/>
        </w:rPr>
        <w:t xml:space="preserve"> «Перечень документов,  подтверждающих принятие денежных обязательств  по основным хозяйственным операциям учреждения».</w:t>
      </w:r>
    </w:p>
    <w:p w:rsidR="007253B7" w:rsidRPr="007253B7" w:rsidRDefault="007253B7" w:rsidP="007253B7">
      <w:pPr>
        <w:spacing w:after="0" w:line="240" w:lineRule="auto"/>
        <w:ind w:firstLine="851"/>
        <w:rPr>
          <w:rFonts w:ascii="Times New Roman" w:eastAsia="Times New Roman" w:hAnsi="Times New Roman" w:cs="Times New Roman"/>
          <w:szCs w:val="28"/>
          <w:lang w:eastAsia="ru-RU"/>
        </w:rPr>
      </w:pPr>
    </w:p>
    <w:p w:rsidR="007253B7" w:rsidRPr="007253B7" w:rsidRDefault="007253B7" w:rsidP="007253B7">
      <w:pPr>
        <w:spacing w:after="0" w:line="240" w:lineRule="auto"/>
        <w:ind w:firstLine="851"/>
        <w:rPr>
          <w:rFonts w:ascii="Times New Roman" w:eastAsia="Times New Roman" w:hAnsi="Times New Roman" w:cs="Times New Roman"/>
          <w:szCs w:val="28"/>
          <w:lang w:eastAsia="ru-RU"/>
        </w:rPr>
      </w:pPr>
    </w:p>
    <w:p w:rsidR="007253B7" w:rsidRPr="007253B7" w:rsidRDefault="007253B7" w:rsidP="007253B7">
      <w:pPr>
        <w:spacing w:after="0" w:line="240" w:lineRule="auto"/>
        <w:ind w:firstLine="851"/>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1</w:t>
      </w:r>
      <w:r w:rsidR="005F7196">
        <w:rPr>
          <w:rFonts w:ascii="Times New Roman" w:eastAsia="Times New Roman" w:hAnsi="Times New Roman" w:cs="Times New Roman"/>
          <w:b/>
          <w:szCs w:val="28"/>
          <w:lang w:eastAsia="ru-RU"/>
        </w:rPr>
        <w:t>5</w:t>
      </w:r>
      <w:r w:rsidRPr="007253B7">
        <w:rPr>
          <w:rFonts w:ascii="Times New Roman" w:eastAsia="Times New Roman" w:hAnsi="Times New Roman" w:cs="Times New Roman"/>
          <w:b/>
          <w:szCs w:val="28"/>
          <w:lang w:eastAsia="ru-RU"/>
        </w:rPr>
        <w:t xml:space="preserve">. Учет на </w:t>
      </w:r>
      <w:proofErr w:type="spellStart"/>
      <w:r w:rsidRPr="007253B7">
        <w:rPr>
          <w:rFonts w:ascii="Times New Roman" w:eastAsia="Times New Roman" w:hAnsi="Times New Roman" w:cs="Times New Roman"/>
          <w:b/>
          <w:szCs w:val="28"/>
          <w:lang w:eastAsia="ru-RU"/>
        </w:rPr>
        <w:t>забалансовых</w:t>
      </w:r>
      <w:proofErr w:type="spellEnd"/>
      <w:r w:rsidRPr="007253B7">
        <w:rPr>
          <w:rFonts w:ascii="Times New Roman" w:eastAsia="Times New Roman" w:hAnsi="Times New Roman" w:cs="Times New Roman"/>
          <w:b/>
          <w:szCs w:val="28"/>
          <w:lang w:eastAsia="ru-RU"/>
        </w:rPr>
        <w:t xml:space="preserve"> счетах</w:t>
      </w:r>
    </w:p>
    <w:p w:rsidR="007253B7" w:rsidRPr="007253B7" w:rsidRDefault="007253B7" w:rsidP="007253B7">
      <w:pPr>
        <w:autoSpaceDE w:val="0"/>
        <w:autoSpaceDN w:val="0"/>
        <w:adjustRightInd w:val="0"/>
        <w:spacing w:after="0" w:line="240" w:lineRule="auto"/>
        <w:ind w:firstLine="709"/>
        <w:jc w:val="center"/>
        <w:rPr>
          <w:rFonts w:ascii="Times New Roman" w:eastAsia="Times New Roman" w:hAnsi="Times New Roman" w:cs="Times New Roman"/>
          <w:b/>
          <w:szCs w:val="28"/>
          <w:lang w:eastAsia="ru-RU"/>
        </w:rPr>
      </w:pP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5F7196">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.1.Учреждение использует </w:t>
      </w:r>
      <w:proofErr w:type="spellStart"/>
      <w:r w:rsidRPr="007253B7">
        <w:rPr>
          <w:rFonts w:ascii="Times New Roman" w:eastAsia="Times New Roman" w:hAnsi="Times New Roman" w:cs="Times New Roman"/>
          <w:szCs w:val="28"/>
          <w:lang w:eastAsia="ru-RU"/>
        </w:rPr>
        <w:t>забалансовые</w:t>
      </w:r>
      <w:proofErr w:type="spellEnd"/>
      <w:r w:rsidRPr="007253B7">
        <w:rPr>
          <w:rFonts w:ascii="Times New Roman" w:eastAsia="Times New Roman" w:hAnsi="Times New Roman" w:cs="Times New Roman"/>
          <w:szCs w:val="28"/>
          <w:lang w:eastAsia="ru-RU"/>
        </w:rPr>
        <w:t xml:space="preserve"> счета  указанные в рабочем плане счетов (</w:t>
      </w:r>
      <w:r w:rsidRPr="00E27DAD">
        <w:rPr>
          <w:rFonts w:ascii="Times New Roman" w:eastAsia="Times New Roman" w:hAnsi="Times New Roman" w:cs="Times New Roman"/>
          <w:szCs w:val="28"/>
          <w:highlight w:val="yellow"/>
          <w:lang w:eastAsia="ru-RU"/>
        </w:rPr>
        <w:t xml:space="preserve">Приложение № </w:t>
      </w:r>
      <w:r w:rsidR="00E27DAD" w:rsidRPr="00E27DAD">
        <w:rPr>
          <w:rFonts w:ascii="Times New Roman" w:eastAsia="Times New Roman" w:hAnsi="Times New Roman" w:cs="Times New Roman"/>
          <w:szCs w:val="28"/>
          <w:highlight w:val="yellow"/>
          <w:lang w:eastAsia="ru-RU"/>
        </w:rPr>
        <w:t>1</w:t>
      </w:r>
      <w:r w:rsidRPr="007253B7">
        <w:rPr>
          <w:rFonts w:ascii="Times New Roman" w:eastAsia="Times New Roman" w:hAnsi="Times New Roman" w:cs="Times New Roman"/>
          <w:szCs w:val="28"/>
          <w:lang w:eastAsia="ru-RU"/>
        </w:rPr>
        <w:t>).</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5F7196">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.2. На </w:t>
      </w:r>
      <w:proofErr w:type="spellStart"/>
      <w:r w:rsidRPr="007253B7">
        <w:rPr>
          <w:rFonts w:ascii="Times New Roman" w:eastAsia="Times New Roman" w:hAnsi="Times New Roman" w:cs="Times New Roman"/>
          <w:szCs w:val="28"/>
          <w:lang w:eastAsia="ru-RU"/>
        </w:rPr>
        <w:t>забалансовых</w:t>
      </w:r>
      <w:proofErr w:type="spellEnd"/>
      <w:r w:rsidRPr="007253B7">
        <w:rPr>
          <w:rFonts w:ascii="Times New Roman" w:eastAsia="Times New Roman" w:hAnsi="Times New Roman" w:cs="Times New Roman"/>
          <w:szCs w:val="28"/>
          <w:lang w:eastAsia="ru-RU"/>
        </w:rPr>
        <w:t xml:space="preserve"> счетах учреждения учитываются:</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proofErr w:type="gramStart"/>
      <w:r w:rsidRPr="007253B7">
        <w:rPr>
          <w:rFonts w:ascii="Times New Roman" w:eastAsia="Times New Roman" w:hAnsi="Times New Roman" w:cs="Times New Roman"/>
          <w:szCs w:val="28"/>
          <w:lang w:eastAsia="ru-RU"/>
        </w:rPr>
        <w:t xml:space="preserve">-ценности, </w:t>
      </w:r>
      <w:proofErr w:type="spellStart"/>
      <w:r w:rsidRPr="007253B7">
        <w:rPr>
          <w:rFonts w:ascii="Times New Roman" w:eastAsia="Times New Roman" w:hAnsi="Times New Roman" w:cs="Times New Roman"/>
          <w:szCs w:val="28"/>
          <w:lang w:eastAsia="ru-RU"/>
        </w:rPr>
        <w:t>нгаходящиеся</w:t>
      </w:r>
      <w:proofErr w:type="spellEnd"/>
      <w:r w:rsidRPr="007253B7">
        <w:rPr>
          <w:rFonts w:ascii="Times New Roman" w:eastAsia="Times New Roman" w:hAnsi="Times New Roman" w:cs="Times New Roman"/>
          <w:szCs w:val="28"/>
          <w:lang w:eastAsia="ru-RU"/>
        </w:rPr>
        <w:t xml:space="preserve"> у учреждения, но не закрепленные за ним на праве оперативного управления (арендованное имущество; имущество, полученное с правом безвозмездного (бессрочного) пользования, поступившее на хранение и (или) переработку, а также по централизованным закупкам (централизованному снабжению);</w:t>
      </w:r>
      <w:proofErr w:type="gramEnd"/>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-материальные ценности, учет которых предусмотрен вне балансовых счетов:  </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1.основные средства стоимостью  до </w:t>
      </w:r>
      <w:r w:rsidR="00E27DAD">
        <w:rPr>
          <w:rFonts w:ascii="Times New Roman" w:eastAsia="Times New Roman" w:hAnsi="Times New Roman" w:cs="Times New Roman"/>
          <w:szCs w:val="28"/>
          <w:lang w:eastAsia="ru-RU"/>
        </w:rPr>
        <w:t>10</w:t>
      </w:r>
      <w:r w:rsidRPr="007253B7">
        <w:rPr>
          <w:rFonts w:ascii="Times New Roman" w:eastAsia="Times New Roman" w:hAnsi="Times New Roman" w:cs="Times New Roman"/>
          <w:szCs w:val="28"/>
          <w:lang w:eastAsia="ru-RU"/>
        </w:rPr>
        <w:t>000 рублей включительно, введенные (переданные) в эксплуатацию;</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2.периодические издания для использования в составе библиотечного фонда независимо от их стоимости;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3.музейные предметы и музейные коллекции, включенные в состав государственной части Музейного фонда РФ;</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4.бланки строгой отчетности;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5.имущество, приобретенное в целях награждения (дарения);</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6.переходящие награды, призы, кубки;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7.материальные ценности, оплаченные по централизованным закупкам (централизованному снабжению);</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8. специальное оборудование для выполнения научно-исследовательских работ по государственным (муниципальным) договорам (контрактам);</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9.экспереминтальные устройства;</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10.иные ценности, расчеты;</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обязательства, ожидающие исполнения; </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-дополнительные аналитические данные об иных объектах учета и проведенных с ними операций, необходимых для раскрытия сведений о деятельности учреждения и формируемой им отчетности.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5F7196">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.3. На </w:t>
      </w:r>
      <w:proofErr w:type="spellStart"/>
      <w:r w:rsidRPr="007253B7">
        <w:rPr>
          <w:rFonts w:ascii="Times New Roman" w:eastAsia="Times New Roman" w:hAnsi="Times New Roman" w:cs="Times New Roman"/>
          <w:szCs w:val="28"/>
          <w:lang w:eastAsia="ru-RU"/>
        </w:rPr>
        <w:t>забалансовом</w:t>
      </w:r>
      <w:proofErr w:type="spellEnd"/>
      <w:r w:rsidRPr="007253B7">
        <w:rPr>
          <w:rFonts w:ascii="Times New Roman" w:eastAsia="Times New Roman" w:hAnsi="Times New Roman" w:cs="Times New Roman"/>
          <w:szCs w:val="28"/>
          <w:lang w:eastAsia="ru-RU"/>
        </w:rPr>
        <w:t xml:space="preserve"> счете 01 «Имущество, полученное в пользование» учитываются объекты движимого и недвижимого имущества, полученные учреждением в безвозмездное пользование на основании акта приема-передачи по стоимости, указанной передающей стороной. </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5F7196">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.4.На </w:t>
      </w:r>
      <w:proofErr w:type="spellStart"/>
      <w:r w:rsidRPr="007253B7">
        <w:rPr>
          <w:rFonts w:ascii="Times New Roman" w:eastAsia="Times New Roman" w:hAnsi="Times New Roman" w:cs="Times New Roman"/>
          <w:szCs w:val="28"/>
          <w:lang w:eastAsia="ru-RU"/>
        </w:rPr>
        <w:t>забалансовом</w:t>
      </w:r>
      <w:proofErr w:type="spellEnd"/>
      <w:r w:rsidRPr="007253B7">
        <w:rPr>
          <w:rFonts w:ascii="Times New Roman" w:eastAsia="Times New Roman" w:hAnsi="Times New Roman" w:cs="Times New Roman"/>
          <w:szCs w:val="28"/>
          <w:lang w:eastAsia="ru-RU"/>
        </w:rPr>
        <w:t xml:space="preserve"> счете 02 «Материальные ценности, принятые на хранение» учитываются материальные ценности: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w:t>
      </w:r>
      <w:proofErr w:type="gramStart"/>
      <w:r w:rsidRPr="007253B7">
        <w:rPr>
          <w:rFonts w:ascii="Times New Roman" w:eastAsia="Times New Roman" w:hAnsi="Times New Roman" w:cs="Times New Roman"/>
          <w:szCs w:val="28"/>
          <w:lang w:eastAsia="ru-RU"/>
        </w:rPr>
        <w:t>принятые</w:t>
      </w:r>
      <w:proofErr w:type="gramEnd"/>
      <w:r w:rsidRPr="007253B7">
        <w:rPr>
          <w:rFonts w:ascii="Times New Roman" w:eastAsia="Times New Roman" w:hAnsi="Times New Roman" w:cs="Times New Roman"/>
          <w:szCs w:val="28"/>
          <w:lang w:eastAsia="ru-RU"/>
        </w:rPr>
        <w:t xml:space="preserve"> учреждением на хранение и переработку;</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-полученные учреждением до момента обращения их в собственность государства или передачи их собственнику (имущество, полученное в качестве </w:t>
      </w:r>
      <w:proofErr w:type="spellStart"/>
      <w:r w:rsidRPr="007253B7">
        <w:rPr>
          <w:rFonts w:ascii="Times New Roman" w:eastAsia="Times New Roman" w:hAnsi="Times New Roman" w:cs="Times New Roman"/>
          <w:szCs w:val="28"/>
          <w:lang w:eastAsia="ru-RU"/>
        </w:rPr>
        <w:t>дара</w:t>
      </w:r>
      <w:proofErr w:type="gramStart"/>
      <w:r w:rsidRPr="007253B7">
        <w:rPr>
          <w:rFonts w:ascii="Times New Roman" w:eastAsia="Times New Roman" w:hAnsi="Times New Roman" w:cs="Times New Roman"/>
          <w:szCs w:val="28"/>
          <w:lang w:eastAsia="ru-RU"/>
        </w:rPr>
        <w:t>,б</w:t>
      </w:r>
      <w:proofErr w:type="gramEnd"/>
      <w:r w:rsidRPr="007253B7">
        <w:rPr>
          <w:rFonts w:ascii="Times New Roman" w:eastAsia="Times New Roman" w:hAnsi="Times New Roman" w:cs="Times New Roman"/>
          <w:szCs w:val="28"/>
          <w:lang w:eastAsia="ru-RU"/>
        </w:rPr>
        <w:t>есхозное</w:t>
      </w:r>
      <w:proofErr w:type="spellEnd"/>
      <w:r w:rsidRPr="007253B7">
        <w:rPr>
          <w:rFonts w:ascii="Times New Roman" w:eastAsia="Times New Roman" w:hAnsi="Times New Roman" w:cs="Times New Roman"/>
          <w:szCs w:val="28"/>
          <w:lang w:eastAsia="ru-RU"/>
        </w:rPr>
        <w:t xml:space="preserve"> имущество и т.п.);</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lastRenderedPageBreak/>
        <w:t>-изъят</w:t>
      </w:r>
      <w:r w:rsidR="00E27DAD">
        <w:rPr>
          <w:rFonts w:ascii="Times New Roman" w:eastAsia="Times New Roman" w:hAnsi="Times New Roman" w:cs="Times New Roman"/>
          <w:szCs w:val="28"/>
          <w:lang w:eastAsia="ru-RU"/>
        </w:rPr>
        <w:t>ы</w:t>
      </w:r>
      <w:r w:rsidRPr="007253B7">
        <w:rPr>
          <w:rFonts w:ascii="Times New Roman" w:eastAsia="Times New Roman" w:hAnsi="Times New Roman" w:cs="Times New Roman"/>
          <w:szCs w:val="28"/>
          <w:lang w:eastAsia="ru-RU"/>
        </w:rPr>
        <w:t xml:space="preserve">е в возмещение ущерба, за исключением материальных </w:t>
      </w:r>
      <w:proofErr w:type="gramStart"/>
      <w:r w:rsidRPr="007253B7">
        <w:rPr>
          <w:rFonts w:ascii="Times New Roman" w:eastAsia="Times New Roman" w:hAnsi="Times New Roman" w:cs="Times New Roman"/>
          <w:szCs w:val="28"/>
          <w:lang w:eastAsia="ru-RU"/>
        </w:rPr>
        <w:t>ценностей</w:t>
      </w:r>
      <w:proofErr w:type="gramEnd"/>
      <w:r w:rsidRPr="007253B7">
        <w:rPr>
          <w:rFonts w:ascii="Times New Roman" w:eastAsia="Times New Roman" w:hAnsi="Times New Roman" w:cs="Times New Roman"/>
          <w:szCs w:val="28"/>
          <w:lang w:eastAsia="ru-RU"/>
        </w:rPr>
        <w:t xml:space="preserve"> являющимися вещественными доказательствами;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-имущества, в отношении которого принято решение о списании до момента его демонтажа (утилизации, уничтожения).</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Материальные ценности,  полученные учреждением, учитываются на счете 02  по стоимости, указанной в первичном документе передающей стороной (по стоимости, предусмотренной договором)</w:t>
      </w:r>
      <w:proofErr w:type="gramStart"/>
      <w:r w:rsidRPr="007253B7">
        <w:rPr>
          <w:rFonts w:ascii="Times New Roman" w:eastAsia="Times New Roman" w:hAnsi="Times New Roman" w:cs="Times New Roman"/>
          <w:szCs w:val="28"/>
          <w:lang w:eastAsia="ru-RU"/>
        </w:rPr>
        <w:t xml:space="preserve"> ,</w:t>
      </w:r>
      <w:proofErr w:type="gramEnd"/>
      <w:r w:rsidRPr="007253B7">
        <w:rPr>
          <w:rFonts w:ascii="Times New Roman" w:eastAsia="Times New Roman" w:hAnsi="Times New Roman" w:cs="Times New Roman"/>
          <w:szCs w:val="28"/>
          <w:lang w:eastAsia="ru-RU"/>
        </w:rPr>
        <w:t xml:space="preserve"> а в случае одностороннего   оформления акта учреждением в условной оценке : один объект , один рубль. </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Выбывают материальные ценности  по стоимости, по которой они были приняты к </w:t>
      </w:r>
      <w:proofErr w:type="spellStart"/>
      <w:r w:rsidRPr="007253B7">
        <w:rPr>
          <w:rFonts w:ascii="Times New Roman" w:eastAsia="Times New Roman" w:hAnsi="Times New Roman" w:cs="Times New Roman"/>
          <w:szCs w:val="28"/>
          <w:lang w:eastAsia="ru-RU"/>
        </w:rPr>
        <w:t>забалансовому</w:t>
      </w:r>
      <w:proofErr w:type="spellEnd"/>
      <w:r w:rsidRPr="007253B7">
        <w:rPr>
          <w:rFonts w:ascii="Times New Roman" w:eastAsia="Times New Roman" w:hAnsi="Times New Roman" w:cs="Times New Roman"/>
          <w:szCs w:val="28"/>
          <w:lang w:eastAsia="ru-RU"/>
        </w:rPr>
        <w:t xml:space="preserve"> учету.</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Учет материальных ценностей, принятых на хранение, ведется обособлено по видам имущества с применением дополнительных кодов к </w:t>
      </w:r>
      <w:proofErr w:type="spellStart"/>
      <w:r w:rsidRPr="007253B7">
        <w:rPr>
          <w:rFonts w:ascii="Times New Roman" w:eastAsia="Times New Roman" w:hAnsi="Times New Roman" w:cs="Times New Roman"/>
          <w:szCs w:val="28"/>
          <w:lang w:eastAsia="ru-RU"/>
        </w:rPr>
        <w:t>забалансовому</w:t>
      </w:r>
      <w:proofErr w:type="spellEnd"/>
      <w:r w:rsidRPr="007253B7">
        <w:rPr>
          <w:rFonts w:ascii="Times New Roman" w:eastAsia="Times New Roman" w:hAnsi="Times New Roman" w:cs="Times New Roman"/>
          <w:szCs w:val="28"/>
          <w:lang w:eastAsia="ru-RU"/>
        </w:rPr>
        <w:t xml:space="preserve"> счету 02 «Материальные </w:t>
      </w:r>
      <w:proofErr w:type="gramStart"/>
      <w:r w:rsidRPr="007253B7">
        <w:rPr>
          <w:rFonts w:ascii="Times New Roman" w:eastAsia="Times New Roman" w:hAnsi="Times New Roman" w:cs="Times New Roman"/>
          <w:szCs w:val="28"/>
          <w:lang w:eastAsia="ru-RU"/>
        </w:rPr>
        <w:t>ценности</w:t>
      </w:r>
      <w:proofErr w:type="gramEnd"/>
      <w:r w:rsidRPr="007253B7">
        <w:rPr>
          <w:rFonts w:ascii="Times New Roman" w:eastAsia="Times New Roman" w:hAnsi="Times New Roman" w:cs="Times New Roman"/>
          <w:szCs w:val="28"/>
          <w:lang w:eastAsia="ru-RU"/>
        </w:rPr>
        <w:t xml:space="preserve"> принятые на хранение». Раздельный учет обеспечивается в разрезе:</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-имущества, которое учреждение решило списать и которое числится за балансом до момента его демонтажа, утилизации, уничтожения, - на </w:t>
      </w:r>
      <w:proofErr w:type="spellStart"/>
      <w:r w:rsidRPr="007253B7">
        <w:rPr>
          <w:rFonts w:ascii="Times New Roman" w:eastAsia="Times New Roman" w:hAnsi="Times New Roman" w:cs="Times New Roman"/>
          <w:szCs w:val="28"/>
          <w:lang w:eastAsia="ru-RU"/>
        </w:rPr>
        <w:t>забалансовом</w:t>
      </w:r>
      <w:proofErr w:type="spellEnd"/>
      <w:r w:rsidRPr="007253B7">
        <w:rPr>
          <w:rFonts w:ascii="Times New Roman" w:eastAsia="Times New Roman" w:hAnsi="Times New Roman" w:cs="Times New Roman"/>
          <w:szCs w:val="28"/>
          <w:lang w:eastAsia="ru-RU"/>
        </w:rPr>
        <w:t xml:space="preserve"> счете 02.1;</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-другого имущества, принятого на ответственное хранение, - на </w:t>
      </w:r>
      <w:proofErr w:type="spellStart"/>
      <w:r w:rsidRPr="007253B7">
        <w:rPr>
          <w:rFonts w:ascii="Times New Roman" w:eastAsia="Times New Roman" w:hAnsi="Times New Roman" w:cs="Times New Roman"/>
          <w:szCs w:val="28"/>
          <w:lang w:eastAsia="ru-RU"/>
        </w:rPr>
        <w:t>забалансовом</w:t>
      </w:r>
      <w:proofErr w:type="spellEnd"/>
      <w:r w:rsidRPr="007253B7">
        <w:rPr>
          <w:rFonts w:ascii="Times New Roman" w:eastAsia="Times New Roman" w:hAnsi="Times New Roman" w:cs="Times New Roman"/>
          <w:szCs w:val="28"/>
          <w:lang w:eastAsia="ru-RU"/>
        </w:rPr>
        <w:t xml:space="preserve"> счете 02.2.</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5F7196">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.5. На </w:t>
      </w:r>
      <w:proofErr w:type="spellStart"/>
      <w:r w:rsidRPr="007253B7">
        <w:rPr>
          <w:rFonts w:ascii="Times New Roman" w:eastAsia="Times New Roman" w:hAnsi="Times New Roman" w:cs="Times New Roman"/>
          <w:szCs w:val="28"/>
          <w:lang w:eastAsia="ru-RU"/>
        </w:rPr>
        <w:t>забалансовом</w:t>
      </w:r>
      <w:proofErr w:type="spellEnd"/>
      <w:r w:rsidRPr="007253B7">
        <w:rPr>
          <w:rFonts w:ascii="Times New Roman" w:eastAsia="Times New Roman" w:hAnsi="Times New Roman" w:cs="Times New Roman"/>
          <w:szCs w:val="28"/>
          <w:lang w:eastAsia="ru-RU"/>
        </w:rPr>
        <w:t xml:space="preserve"> счете 03 «Бланки строгой отчетности» учитываются бланки: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-трудовых книжек;</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-вкладышей к трудовым книжкам;</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-аттестатов;</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-приложени</w:t>
      </w:r>
      <w:r w:rsidR="00E27DAD">
        <w:rPr>
          <w:rFonts w:ascii="Times New Roman" w:eastAsia="Times New Roman" w:hAnsi="Times New Roman" w:cs="Times New Roman"/>
          <w:szCs w:val="28"/>
          <w:lang w:eastAsia="ru-RU"/>
        </w:rPr>
        <w:t>й</w:t>
      </w:r>
      <w:r w:rsidRPr="007253B7">
        <w:rPr>
          <w:rFonts w:ascii="Times New Roman" w:eastAsia="Times New Roman" w:hAnsi="Times New Roman" w:cs="Times New Roman"/>
          <w:szCs w:val="28"/>
          <w:lang w:eastAsia="ru-RU"/>
        </w:rPr>
        <w:t xml:space="preserve"> к аттестатам;</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-дипломов;</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-свидетельств;</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-сертификатов;</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-бланков листков нетрудоспособности;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-квитанций;</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-топливн</w:t>
      </w:r>
      <w:r w:rsidR="00E27DAD">
        <w:rPr>
          <w:rFonts w:ascii="Times New Roman" w:eastAsia="Times New Roman" w:hAnsi="Times New Roman" w:cs="Times New Roman"/>
          <w:szCs w:val="28"/>
          <w:lang w:eastAsia="ru-RU"/>
        </w:rPr>
        <w:t>ых</w:t>
      </w:r>
      <w:r w:rsidRPr="007253B7">
        <w:rPr>
          <w:rFonts w:ascii="Times New Roman" w:eastAsia="Times New Roman" w:hAnsi="Times New Roman" w:cs="Times New Roman"/>
          <w:szCs w:val="28"/>
          <w:lang w:eastAsia="ru-RU"/>
        </w:rPr>
        <w:t xml:space="preserve"> пластиков</w:t>
      </w:r>
      <w:r w:rsidR="00E27DAD">
        <w:rPr>
          <w:rFonts w:ascii="Times New Roman" w:eastAsia="Times New Roman" w:hAnsi="Times New Roman" w:cs="Times New Roman"/>
          <w:szCs w:val="28"/>
          <w:lang w:eastAsia="ru-RU"/>
        </w:rPr>
        <w:t>ых</w:t>
      </w:r>
      <w:r w:rsidRPr="007253B7">
        <w:rPr>
          <w:rFonts w:ascii="Times New Roman" w:eastAsia="Times New Roman" w:hAnsi="Times New Roman" w:cs="Times New Roman"/>
          <w:szCs w:val="28"/>
          <w:lang w:eastAsia="ru-RU"/>
        </w:rPr>
        <w:t xml:space="preserve"> карт;</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-путевы</w:t>
      </w:r>
      <w:r w:rsidR="00E27DAD">
        <w:rPr>
          <w:rFonts w:ascii="Times New Roman" w:eastAsia="Times New Roman" w:hAnsi="Times New Roman" w:cs="Times New Roman"/>
          <w:szCs w:val="28"/>
          <w:lang w:eastAsia="ru-RU"/>
        </w:rPr>
        <w:t>х</w:t>
      </w:r>
      <w:r w:rsidRPr="007253B7">
        <w:rPr>
          <w:rFonts w:ascii="Times New Roman" w:eastAsia="Times New Roman" w:hAnsi="Times New Roman" w:cs="Times New Roman"/>
          <w:szCs w:val="28"/>
          <w:lang w:eastAsia="ru-RU"/>
        </w:rPr>
        <w:t xml:space="preserve"> лист</w:t>
      </w:r>
      <w:r w:rsidR="00E27DAD">
        <w:rPr>
          <w:rFonts w:ascii="Times New Roman" w:eastAsia="Times New Roman" w:hAnsi="Times New Roman" w:cs="Times New Roman"/>
          <w:szCs w:val="28"/>
          <w:lang w:eastAsia="ru-RU"/>
        </w:rPr>
        <w:t>ов</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-исполнительны</w:t>
      </w:r>
      <w:r w:rsidR="00E27DAD">
        <w:rPr>
          <w:rFonts w:ascii="Times New Roman" w:eastAsia="Times New Roman" w:hAnsi="Times New Roman" w:cs="Times New Roman"/>
          <w:szCs w:val="28"/>
          <w:lang w:eastAsia="ru-RU"/>
        </w:rPr>
        <w:t>х</w:t>
      </w:r>
      <w:r w:rsidRPr="007253B7">
        <w:rPr>
          <w:rFonts w:ascii="Times New Roman" w:eastAsia="Times New Roman" w:hAnsi="Times New Roman" w:cs="Times New Roman"/>
          <w:szCs w:val="28"/>
          <w:lang w:eastAsia="ru-RU"/>
        </w:rPr>
        <w:t xml:space="preserve"> лист</w:t>
      </w:r>
      <w:r w:rsidR="00E27DAD">
        <w:rPr>
          <w:rFonts w:ascii="Times New Roman" w:eastAsia="Times New Roman" w:hAnsi="Times New Roman" w:cs="Times New Roman"/>
          <w:szCs w:val="28"/>
          <w:lang w:eastAsia="ru-RU"/>
        </w:rPr>
        <w:t>ов</w:t>
      </w:r>
      <w:r w:rsidRPr="007253B7">
        <w:rPr>
          <w:rFonts w:ascii="Times New Roman" w:eastAsia="Times New Roman" w:hAnsi="Times New Roman" w:cs="Times New Roman"/>
          <w:szCs w:val="28"/>
          <w:lang w:eastAsia="ru-RU"/>
        </w:rPr>
        <w:t>;</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w:t>
      </w:r>
      <w:r w:rsidR="00B65D83">
        <w:rPr>
          <w:rFonts w:ascii="Times New Roman" w:eastAsia="Times New Roman" w:hAnsi="Times New Roman" w:cs="Times New Roman"/>
          <w:szCs w:val="28"/>
          <w:lang w:eastAsia="ru-RU"/>
        </w:rPr>
        <w:t xml:space="preserve"> медали и </w:t>
      </w:r>
      <w:r w:rsidR="00552DA5">
        <w:rPr>
          <w:rFonts w:ascii="Times New Roman" w:eastAsia="Times New Roman" w:hAnsi="Times New Roman" w:cs="Times New Roman"/>
          <w:szCs w:val="28"/>
          <w:lang w:eastAsia="ru-RU"/>
        </w:rPr>
        <w:t xml:space="preserve">удостоверения к </w:t>
      </w:r>
      <w:r w:rsidR="00B65D83">
        <w:rPr>
          <w:rFonts w:ascii="Times New Roman" w:eastAsia="Times New Roman" w:hAnsi="Times New Roman" w:cs="Times New Roman"/>
          <w:szCs w:val="28"/>
          <w:lang w:eastAsia="ru-RU"/>
        </w:rPr>
        <w:t>ним.</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Ответственным лицом за хранение, выдачу и обеспечение оперативного учета является руководитель учреждения либо сотрудник учреждения назначенным приказом руководителя.</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Ответственным лицом за ведение бухгалтерского  учета бланков строгой отчетности является бухгалтер группы учета основных средств и материальных запасов МКУ «ЦБ </w:t>
      </w:r>
      <w:proofErr w:type="spellStart"/>
      <w:r w:rsidRPr="007253B7">
        <w:rPr>
          <w:rFonts w:ascii="Times New Roman" w:eastAsia="Times New Roman" w:hAnsi="Times New Roman" w:cs="Times New Roman"/>
          <w:szCs w:val="28"/>
          <w:lang w:eastAsia="ru-RU"/>
        </w:rPr>
        <w:t>муо</w:t>
      </w:r>
      <w:proofErr w:type="spellEnd"/>
      <w:r w:rsidRPr="007253B7">
        <w:rPr>
          <w:rFonts w:ascii="Times New Roman" w:eastAsia="Times New Roman" w:hAnsi="Times New Roman" w:cs="Times New Roman"/>
          <w:szCs w:val="28"/>
          <w:lang w:eastAsia="ru-RU"/>
        </w:rPr>
        <w:t>»</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Бланки  строгой отчетности  учитываются по </w:t>
      </w:r>
      <w:r w:rsidR="00B65D83">
        <w:rPr>
          <w:rFonts w:ascii="Times New Roman" w:eastAsia="Times New Roman" w:hAnsi="Times New Roman" w:cs="Times New Roman"/>
          <w:szCs w:val="28"/>
          <w:lang w:eastAsia="ru-RU"/>
        </w:rPr>
        <w:t>условной оценке 1 рубль</w:t>
      </w:r>
      <w:r w:rsidRPr="007253B7">
        <w:rPr>
          <w:rFonts w:ascii="Times New Roman" w:eastAsia="Times New Roman" w:hAnsi="Times New Roman" w:cs="Times New Roman"/>
          <w:szCs w:val="28"/>
          <w:lang w:eastAsia="ru-RU"/>
        </w:rPr>
        <w:t>.</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Выбытие бланков строгой отчетности  при выдаче, передаче, а также в связи с выявлением порчи, хищений, недостачи, принятием решения по их списанию, уничтожению производится на основании: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-акта приема-передачи бланков строгой отчетности;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-акта о списании бланков строгой отчетности (ф.0504816)</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Выбытие бланков строгой отчетности производится по стоимости, по которой они были ранее приняты к учету.</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Аналитический учет по счету 03 ведется по каждому виду бланков строгой отчетности в разрезе материально-ответственных лиц в книге по учету бланков строгой отчетности (ф.0504045).</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5F7196">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.6.На </w:t>
      </w:r>
      <w:proofErr w:type="spellStart"/>
      <w:r w:rsidRPr="007253B7">
        <w:rPr>
          <w:rFonts w:ascii="Times New Roman" w:eastAsia="Times New Roman" w:hAnsi="Times New Roman" w:cs="Times New Roman"/>
          <w:szCs w:val="28"/>
          <w:lang w:eastAsia="ru-RU"/>
        </w:rPr>
        <w:t>забалансовом</w:t>
      </w:r>
      <w:proofErr w:type="spellEnd"/>
      <w:r w:rsidRPr="007253B7">
        <w:rPr>
          <w:rFonts w:ascii="Times New Roman" w:eastAsia="Times New Roman" w:hAnsi="Times New Roman" w:cs="Times New Roman"/>
          <w:szCs w:val="28"/>
          <w:lang w:eastAsia="ru-RU"/>
        </w:rPr>
        <w:t xml:space="preserve"> счете 04 «Списанная задолженность неплатежеспособных дебиторов» учитывается задолженность неплатежеспособных дебиторов с момента принятия комиссией учреждения по инвентаризации финансовых обязательств и расчетов решения о ее списании с балансового учета учреждения. Учет указанной задолженности осуществляется  в течение </w:t>
      </w:r>
      <w:proofErr w:type="gramStart"/>
      <w:r w:rsidRPr="007253B7">
        <w:rPr>
          <w:rFonts w:ascii="Times New Roman" w:eastAsia="Times New Roman" w:hAnsi="Times New Roman" w:cs="Times New Roman"/>
          <w:szCs w:val="28"/>
          <w:lang w:eastAsia="ru-RU"/>
        </w:rPr>
        <w:t>срока возможного возобновления процедуры взыскания задолженности</w:t>
      </w:r>
      <w:proofErr w:type="gramEnd"/>
      <w:r w:rsidRPr="007253B7">
        <w:rPr>
          <w:rFonts w:ascii="Times New Roman" w:eastAsia="Times New Roman" w:hAnsi="Times New Roman" w:cs="Times New Roman"/>
          <w:szCs w:val="28"/>
          <w:lang w:eastAsia="ru-RU"/>
        </w:rPr>
        <w:t xml:space="preserve"> согласно законодательству РФ.</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proofErr w:type="gramStart"/>
      <w:r w:rsidRPr="007253B7">
        <w:rPr>
          <w:rFonts w:ascii="Times New Roman" w:eastAsia="Times New Roman" w:hAnsi="Times New Roman" w:cs="Times New Roman"/>
          <w:szCs w:val="28"/>
          <w:lang w:eastAsia="ru-RU"/>
        </w:rPr>
        <w:lastRenderedPageBreak/>
        <w:t>При</w:t>
      </w:r>
      <w:proofErr w:type="gramEnd"/>
      <w:r w:rsidRPr="007253B7">
        <w:rPr>
          <w:rFonts w:ascii="Times New Roman" w:eastAsia="Times New Roman" w:hAnsi="Times New Roman" w:cs="Times New Roman"/>
          <w:szCs w:val="28"/>
          <w:lang w:eastAsia="ru-RU"/>
        </w:rPr>
        <w:t xml:space="preserve"> </w:t>
      </w:r>
      <w:proofErr w:type="gramStart"/>
      <w:r w:rsidRPr="007253B7">
        <w:rPr>
          <w:rFonts w:ascii="Times New Roman" w:eastAsia="Times New Roman" w:hAnsi="Times New Roman" w:cs="Times New Roman"/>
          <w:szCs w:val="28"/>
          <w:lang w:eastAsia="ru-RU"/>
        </w:rPr>
        <w:t>возобновления</w:t>
      </w:r>
      <w:proofErr w:type="gramEnd"/>
      <w:r w:rsidRPr="007253B7">
        <w:rPr>
          <w:rFonts w:ascii="Times New Roman" w:eastAsia="Times New Roman" w:hAnsi="Times New Roman" w:cs="Times New Roman"/>
          <w:szCs w:val="28"/>
          <w:lang w:eastAsia="ru-RU"/>
        </w:rPr>
        <w:t xml:space="preserve"> процедуры взыскания задолженности дебиторов или поступления средств в погашение дебиторской задолженности </w:t>
      </w:r>
      <w:proofErr w:type="spellStart"/>
      <w:r w:rsidRPr="007253B7">
        <w:rPr>
          <w:rFonts w:ascii="Times New Roman" w:eastAsia="Times New Roman" w:hAnsi="Times New Roman" w:cs="Times New Roman"/>
          <w:szCs w:val="28"/>
          <w:lang w:eastAsia="ru-RU"/>
        </w:rPr>
        <w:t>осуществляеся</w:t>
      </w:r>
      <w:proofErr w:type="spellEnd"/>
      <w:r w:rsidRPr="007253B7">
        <w:rPr>
          <w:rFonts w:ascii="Times New Roman" w:eastAsia="Times New Roman" w:hAnsi="Times New Roman" w:cs="Times New Roman"/>
          <w:szCs w:val="28"/>
          <w:lang w:eastAsia="ru-RU"/>
        </w:rPr>
        <w:t xml:space="preserve"> списание такой задолженности с </w:t>
      </w:r>
      <w:proofErr w:type="spellStart"/>
      <w:r w:rsidRPr="007253B7">
        <w:rPr>
          <w:rFonts w:ascii="Times New Roman" w:eastAsia="Times New Roman" w:hAnsi="Times New Roman" w:cs="Times New Roman"/>
          <w:szCs w:val="28"/>
          <w:lang w:eastAsia="ru-RU"/>
        </w:rPr>
        <w:t>забалансового</w:t>
      </w:r>
      <w:proofErr w:type="spellEnd"/>
      <w:r w:rsidRPr="007253B7">
        <w:rPr>
          <w:rFonts w:ascii="Times New Roman" w:eastAsia="Times New Roman" w:hAnsi="Times New Roman" w:cs="Times New Roman"/>
          <w:szCs w:val="28"/>
          <w:lang w:eastAsia="ru-RU"/>
        </w:rPr>
        <w:t xml:space="preserve"> счета с одновременным отражением на соответствующих балансовых счетах учета расчетов по поступлениям.</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Списание задолженности с </w:t>
      </w:r>
      <w:proofErr w:type="spellStart"/>
      <w:r w:rsidRPr="007253B7">
        <w:rPr>
          <w:rFonts w:ascii="Times New Roman" w:eastAsia="Times New Roman" w:hAnsi="Times New Roman" w:cs="Times New Roman"/>
          <w:szCs w:val="28"/>
          <w:lang w:eastAsia="ru-RU"/>
        </w:rPr>
        <w:t>забалансового</w:t>
      </w:r>
      <w:proofErr w:type="spellEnd"/>
      <w:r w:rsidRPr="007253B7">
        <w:rPr>
          <w:rFonts w:ascii="Times New Roman" w:eastAsia="Times New Roman" w:hAnsi="Times New Roman" w:cs="Times New Roman"/>
          <w:szCs w:val="28"/>
          <w:lang w:eastAsia="ru-RU"/>
        </w:rPr>
        <w:t xml:space="preserve"> учета осуществляется на основании решения комиссии учреждения по инвентаризации финансовых обязательств и расчетов в случае наличия документов, подтверждающих прекращение обязательств дебитора, а также по завершении срока возможного возобновления процедуры взыскания задолженности, согласно действующему законодательству РФ, по приказу руководителя учреждения. </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5F7196">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.7. </w:t>
      </w:r>
      <w:proofErr w:type="gramStart"/>
      <w:r w:rsidRPr="007253B7">
        <w:rPr>
          <w:rFonts w:ascii="Times New Roman" w:eastAsia="Times New Roman" w:hAnsi="Times New Roman" w:cs="Times New Roman"/>
          <w:szCs w:val="28"/>
          <w:lang w:eastAsia="ru-RU"/>
        </w:rPr>
        <w:t xml:space="preserve">На </w:t>
      </w:r>
      <w:proofErr w:type="spellStart"/>
      <w:r w:rsidRPr="007253B7">
        <w:rPr>
          <w:rFonts w:ascii="Times New Roman" w:eastAsia="Times New Roman" w:hAnsi="Times New Roman" w:cs="Times New Roman"/>
          <w:szCs w:val="28"/>
          <w:lang w:eastAsia="ru-RU"/>
        </w:rPr>
        <w:t>забалансовом</w:t>
      </w:r>
      <w:proofErr w:type="spellEnd"/>
      <w:r w:rsidRPr="007253B7">
        <w:rPr>
          <w:rFonts w:ascii="Times New Roman" w:eastAsia="Times New Roman" w:hAnsi="Times New Roman" w:cs="Times New Roman"/>
          <w:szCs w:val="28"/>
          <w:lang w:eastAsia="ru-RU"/>
        </w:rPr>
        <w:t xml:space="preserve"> счете 05 «Материальные ценности, оплаченные по централизованному снабжению» учитываются материальные ценности, оплаченные органом, уполномоченным на централизованное заключение  государственного (муниципального) контракта (договора) и отгруженных учреждениям в рамках централизованной закупки.</w:t>
      </w:r>
      <w:proofErr w:type="gramEnd"/>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Материальные ценности принимаются к учету на основании первичных документов, подтверждающих отгрузку материальных ценностей в пользу учреждения, в сумме выплат на их приобретение.</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 получении заказчиком подтверждения о получении учреждением материальных ценностей, отгруженных в их адрес, указанные ценности подлежат списанию с </w:t>
      </w:r>
      <w:proofErr w:type="spellStart"/>
      <w:r w:rsidRPr="007253B7">
        <w:rPr>
          <w:rFonts w:ascii="Times New Roman" w:eastAsia="Times New Roman" w:hAnsi="Times New Roman" w:cs="Times New Roman"/>
          <w:szCs w:val="28"/>
          <w:lang w:eastAsia="ru-RU"/>
        </w:rPr>
        <w:t>забалансового</w:t>
      </w:r>
      <w:proofErr w:type="spellEnd"/>
      <w:r w:rsidRPr="007253B7">
        <w:rPr>
          <w:rFonts w:ascii="Times New Roman" w:eastAsia="Times New Roman" w:hAnsi="Times New Roman" w:cs="Times New Roman"/>
          <w:szCs w:val="28"/>
          <w:lang w:eastAsia="ru-RU"/>
        </w:rPr>
        <w:t xml:space="preserve"> учета по стоимости, по которой они ранее принимались к учету.</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5F7196">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.8. Учет на </w:t>
      </w:r>
      <w:proofErr w:type="spellStart"/>
      <w:r w:rsidRPr="007253B7">
        <w:rPr>
          <w:rFonts w:ascii="Times New Roman" w:eastAsia="Times New Roman" w:hAnsi="Times New Roman" w:cs="Times New Roman"/>
          <w:szCs w:val="28"/>
          <w:lang w:eastAsia="ru-RU"/>
        </w:rPr>
        <w:t>забалансовом</w:t>
      </w:r>
      <w:proofErr w:type="spellEnd"/>
      <w:r w:rsidRPr="007253B7">
        <w:rPr>
          <w:rFonts w:ascii="Times New Roman" w:eastAsia="Times New Roman" w:hAnsi="Times New Roman" w:cs="Times New Roman"/>
          <w:szCs w:val="28"/>
          <w:lang w:eastAsia="ru-RU"/>
        </w:rPr>
        <w:t xml:space="preserve"> счете 09 «Запасные части к транспортным средствам, </w:t>
      </w:r>
      <w:proofErr w:type="gramStart"/>
      <w:r w:rsidRPr="007253B7">
        <w:rPr>
          <w:rFonts w:ascii="Times New Roman" w:eastAsia="Times New Roman" w:hAnsi="Times New Roman" w:cs="Times New Roman"/>
          <w:szCs w:val="28"/>
          <w:lang w:eastAsia="ru-RU"/>
        </w:rPr>
        <w:t>выданных</w:t>
      </w:r>
      <w:proofErr w:type="gramEnd"/>
      <w:r w:rsidRPr="007253B7">
        <w:rPr>
          <w:rFonts w:ascii="Times New Roman" w:eastAsia="Times New Roman" w:hAnsi="Times New Roman" w:cs="Times New Roman"/>
          <w:szCs w:val="28"/>
          <w:lang w:eastAsia="ru-RU"/>
        </w:rPr>
        <w:t xml:space="preserve"> взамен изношенных» ведется в условной оценке 1руб. за 1штуку. Учету подлежат запасные части и другие комплектующие, которые могут быть использованы на других автомобилях (</w:t>
      </w:r>
      <w:proofErr w:type="spellStart"/>
      <w:r w:rsidRPr="007253B7">
        <w:rPr>
          <w:rFonts w:ascii="Times New Roman" w:eastAsia="Times New Roman" w:hAnsi="Times New Roman" w:cs="Times New Roman"/>
          <w:szCs w:val="28"/>
          <w:lang w:eastAsia="ru-RU"/>
        </w:rPr>
        <w:t>нетипизированные</w:t>
      </w:r>
      <w:proofErr w:type="spellEnd"/>
      <w:r w:rsidRPr="007253B7">
        <w:rPr>
          <w:rFonts w:ascii="Times New Roman" w:eastAsia="Times New Roman" w:hAnsi="Times New Roman" w:cs="Times New Roman"/>
          <w:szCs w:val="28"/>
          <w:lang w:eastAsia="ru-RU"/>
        </w:rPr>
        <w:t xml:space="preserve"> запчасти и комплектующие), такие как:</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-автомобильные шины;</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-колесные диски;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-аккумуляторы;</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Аналитический учет по счету  ведется в разрезе  автомобилей и материально – ответственных лиц.</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Поступление на счет 09 отражается:</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 установке (передаче материально-ответственному лицу) соответствующих запчастей после списания со счета 105.36.000 «Прочие материальные запас</w:t>
      </w:r>
      <w:proofErr w:type="gramStart"/>
      <w:r w:rsidRPr="007253B7">
        <w:rPr>
          <w:rFonts w:ascii="Times New Roman" w:eastAsia="Times New Roman" w:hAnsi="Times New Roman" w:cs="Times New Roman"/>
          <w:szCs w:val="28"/>
          <w:lang w:eastAsia="ru-RU"/>
        </w:rPr>
        <w:t>ы-</w:t>
      </w:r>
      <w:proofErr w:type="gramEnd"/>
      <w:r w:rsidRPr="007253B7">
        <w:rPr>
          <w:rFonts w:ascii="Times New Roman" w:eastAsia="Times New Roman" w:hAnsi="Times New Roman" w:cs="Times New Roman"/>
          <w:szCs w:val="28"/>
          <w:lang w:eastAsia="ru-RU"/>
        </w:rPr>
        <w:t xml:space="preserve"> иное движимое имущество учреждения»;</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 безвозмездном поступлении автомобиля от государственных (муниципальных) учреждений с документальной передачей  остатков  </w:t>
      </w:r>
      <w:proofErr w:type="spellStart"/>
      <w:r w:rsidRPr="007253B7">
        <w:rPr>
          <w:rFonts w:ascii="Times New Roman" w:eastAsia="Times New Roman" w:hAnsi="Times New Roman" w:cs="Times New Roman"/>
          <w:szCs w:val="28"/>
          <w:lang w:eastAsia="ru-RU"/>
        </w:rPr>
        <w:t>забалансового</w:t>
      </w:r>
      <w:proofErr w:type="spellEnd"/>
      <w:r w:rsidRPr="007253B7">
        <w:rPr>
          <w:rFonts w:ascii="Times New Roman" w:eastAsia="Times New Roman" w:hAnsi="Times New Roman" w:cs="Times New Roman"/>
          <w:szCs w:val="28"/>
          <w:lang w:eastAsia="ru-RU"/>
        </w:rPr>
        <w:t xml:space="preserve">  счета 09.</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 безвозмездном получении  от государственных (муниципальных)  учреждений запасных частей, учитываемых передающей стороной на счете 09, но не подлежащих учету на указанном счете в соответствии с настоящей учетной политикой, оприходование запчастей на счет 09 не производится.</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Внутреннее перемещение по счету отражается:</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 передаче на другой автомобиль;</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 передаче другому материально-ответственному лицу вместе с автомобилем.</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Выбытие со счета 09 отражается:</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 списании автомобиля по установленным основаниям;</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 установке новых запчастей взамен непригодных к эксплуатации.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5F7196">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.9. На </w:t>
      </w:r>
      <w:proofErr w:type="spellStart"/>
      <w:r w:rsidRPr="007253B7">
        <w:rPr>
          <w:rFonts w:ascii="Times New Roman" w:eastAsia="Times New Roman" w:hAnsi="Times New Roman" w:cs="Times New Roman"/>
          <w:szCs w:val="28"/>
          <w:lang w:eastAsia="ru-RU"/>
        </w:rPr>
        <w:t>забалансовом</w:t>
      </w:r>
      <w:proofErr w:type="spellEnd"/>
      <w:r w:rsidRPr="007253B7">
        <w:rPr>
          <w:rFonts w:ascii="Times New Roman" w:eastAsia="Times New Roman" w:hAnsi="Times New Roman" w:cs="Times New Roman"/>
          <w:szCs w:val="28"/>
          <w:lang w:eastAsia="ru-RU"/>
        </w:rPr>
        <w:t xml:space="preserve"> счете 10 «Обеспечение исполнение обязательств» учитывается имущество, за исключением денежных средств, полученное учреждением в качестве обеспечения обязательства (залог), а также иных видов обеспечения исполнения обязательств (поручительство, банковская гарантия).</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5F7196">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.10. На </w:t>
      </w:r>
      <w:proofErr w:type="spellStart"/>
      <w:r w:rsidRPr="007253B7">
        <w:rPr>
          <w:rFonts w:ascii="Times New Roman" w:eastAsia="Times New Roman" w:hAnsi="Times New Roman" w:cs="Times New Roman"/>
          <w:szCs w:val="28"/>
          <w:lang w:eastAsia="ru-RU"/>
        </w:rPr>
        <w:t>забалансовом</w:t>
      </w:r>
      <w:proofErr w:type="spellEnd"/>
      <w:r w:rsidRPr="007253B7">
        <w:rPr>
          <w:rFonts w:ascii="Times New Roman" w:eastAsia="Times New Roman" w:hAnsi="Times New Roman" w:cs="Times New Roman"/>
          <w:szCs w:val="28"/>
          <w:lang w:eastAsia="ru-RU"/>
        </w:rPr>
        <w:t xml:space="preserve"> счете 16 «Переплаты пенсий и пособий вследствие неправильного применения законодательства о пенсиях и пособиях, счетных ошибок» учитываются переплаты пособий, возникших вследствие неправильного применения действующего законодательства о пенсиях и пособиях и счетных ошибок, на основании актов ревизий, проверок и соответствующих других документов.</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5F7196">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.11.Счет 17 «Поступления денежных средств»  открывается к счетам  201.11 000;304.06 000. </w:t>
      </w:r>
      <w:proofErr w:type="gramStart"/>
      <w:r w:rsidRPr="007253B7">
        <w:rPr>
          <w:rFonts w:ascii="Times New Roman" w:eastAsia="Times New Roman" w:hAnsi="Times New Roman" w:cs="Times New Roman"/>
          <w:szCs w:val="28"/>
          <w:lang w:eastAsia="ru-RU"/>
        </w:rPr>
        <w:t xml:space="preserve">На нем учитываются поступления денежных средств (за исключением поступлений от возвратов расходов текущего финансового года), а также возвраты излишне </w:t>
      </w:r>
      <w:r w:rsidRPr="007253B7">
        <w:rPr>
          <w:rFonts w:ascii="Times New Roman" w:eastAsia="Times New Roman" w:hAnsi="Times New Roman" w:cs="Times New Roman"/>
          <w:szCs w:val="28"/>
          <w:lang w:eastAsia="ru-RU"/>
        </w:rPr>
        <w:lastRenderedPageBreak/>
        <w:t>полученных доходов (за исключением возвратов остатков неиспользованных субсидий (грантов) прошлых лет на лицевой счет или в кассу учреждения.</w:t>
      </w:r>
      <w:proofErr w:type="gramEnd"/>
      <w:r w:rsidRPr="007253B7">
        <w:rPr>
          <w:rFonts w:ascii="Times New Roman" w:eastAsia="Times New Roman" w:hAnsi="Times New Roman" w:cs="Times New Roman"/>
          <w:szCs w:val="28"/>
          <w:lang w:eastAsia="ru-RU"/>
        </w:rPr>
        <w:t xml:space="preserve"> Также на этом счете учитывается возврат дебиторской задолженности по расходам (поступлениям от восстановления расходов) прошлых лет.</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Операции по перечислению возвратов поступлений, учитываемых  на счете17, отражаются со знаком «минус».</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5F7196">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.12. Счет 18 «Выбытия  денежных средств»  открывается к счетам  201.11 000;304.06 000.На нем учитываются выбытия денежных средств, возврат расходов (излишне произведенных перечислений) с лицевого счета и из кассы учреждения.</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Операции по возврату расходов (за исключением денежных средств) текущего года, учитываемых на счете 18 отражаются со знаком «минус».</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5F7196">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.13. На счете 20 «Задолженность, невостребованная кредиторами» учитываются суммы непредъявленных кредиторами  требований, в том числе сумм кредиторской задолженности, не подтвержденных по результатам инвентаризации кредитором. Данная задолженность принимается к </w:t>
      </w:r>
      <w:proofErr w:type="spellStart"/>
      <w:r w:rsidRPr="007253B7">
        <w:rPr>
          <w:rFonts w:ascii="Times New Roman" w:eastAsia="Times New Roman" w:hAnsi="Times New Roman" w:cs="Times New Roman"/>
          <w:szCs w:val="28"/>
          <w:lang w:eastAsia="ru-RU"/>
        </w:rPr>
        <w:t>забалансовому</w:t>
      </w:r>
      <w:proofErr w:type="spellEnd"/>
      <w:r w:rsidRPr="007253B7">
        <w:rPr>
          <w:rFonts w:ascii="Times New Roman" w:eastAsia="Times New Roman" w:hAnsi="Times New Roman" w:cs="Times New Roman"/>
          <w:szCs w:val="28"/>
          <w:lang w:eastAsia="ru-RU"/>
        </w:rPr>
        <w:t xml:space="preserve"> учету для наблюдения в течение срока исковой давности  (3 года) в сумме задолженности, списанной с балансового учета.</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Списание задолженности учреждения, не </w:t>
      </w:r>
      <w:proofErr w:type="gramStart"/>
      <w:r w:rsidRPr="007253B7">
        <w:rPr>
          <w:rFonts w:ascii="Times New Roman" w:eastAsia="Times New Roman" w:hAnsi="Times New Roman" w:cs="Times New Roman"/>
          <w:szCs w:val="28"/>
          <w:lang w:eastAsia="ru-RU"/>
        </w:rPr>
        <w:t>востребованная</w:t>
      </w:r>
      <w:proofErr w:type="gramEnd"/>
      <w:r w:rsidRPr="007253B7">
        <w:rPr>
          <w:rFonts w:ascii="Times New Roman" w:eastAsia="Times New Roman" w:hAnsi="Times New Roman" w:cs="Times New Roman"/>
          <w:szCs w:val="28"/>
          <w:lang w:eastAsia="ru-RU"/>
        </w:rPr>
        <w:t xml:space="preserve"> кредиторами, с </w:t>
      </w:r>
      <w:proofErr w:type="spellStart"/>
      <w:r w:rsidRPr="007253B7">
        <w:rPr>
          <w:rFonts w:ascii="Times New Roman" w:eastAsia="Times New Roman" w:hAnsi="Times New Roman" w:cs="Times New Roman"/>
          <w:szCs w:val="28"/>
          <w:lang w:eastAsia="ru-RU"/>
        </w:rPr>
        <w:t>забалансового</w:t>
      </w:r>
      <w:proofErr w:type="spellEnd"/>
      <w:r w:rsidRPr="007253B7">
        <w:rPr>
          <w:rFonts w:ascii="Times New Roman" w:eastAsia="Times New Roman" w:hAnsi="Times New Roman" w:cs="Times New Roman"/>
          <w:szCs w:val="28"/>
          <w:lang w:eastAsia="ru-RU"/>
        </w:rPr>
        <w:t xml:space="preserve"> учета осуществляется на основания решения комиссии по инвентаризации финансовых обязательств и расчетов учреждения, по приказу руководителя учреждения.</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5F7196">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.14.На </w:t>
      </w:r>
      <w:proofErr w:type="spellStart"/>
      <w:r w:rsidRPr="007253B7">
        <w:rPr>
          <w:rFonts w:ascii="Times New Roman" w:eastAsia="Times New Roman" w:hAnsi="Times New Roman" w:cs="Times New Roman"/>
          <w:szCs w:val="28"/>
          <w:lang w:eastAsia="ru-RU"/>
        </w:rPr>
        <w:t>забалансовом</w:t>
      </w:r>
      <w:proofErr w:type="spellEnd"/>
      <w:r w:rsidRPr="007253B7">
        <w:rPr>
          <w:rFonts w:ascii="Times New Roman" w:eastAsia="Times New Roman" w:hAnsi="Times New Roman" w:cs="Times New Roman"/>
          <w:szCs w:val="28"/>
          <w:lang w:eastAsia="ru-RU"/>
        </w:rPr>
        <w:t xml:space="preserve"> счете 21 «Основные средства стоимостью до </w:t>
      </w:r>
      <w:r w:rsidR="00B65D83">
        <w:rPr>
          <w:rFonts w:ascii="Times New Roman" w:eastAsia="Times New Roman" w:hAnsi="Times New Roman" w:cs="Times New Roman"/>
          <w:szCs w:val="28"/>
          <w:lang w:eastAsia="ru-RU"/>
        </w:rPr>
        <w:t>10</w:t>
      </w:r>
      <w:r w:rsidRPr="007253B7">
        <w:rPr>
          <w:rFonts w:ascii="Times New Roman" w:eastAsia="Times New Roman" w:hAnsi="Times New Roman" w:cs="Times New Roman"/>
          <w:szCs w:val="28"/>
          <w:lang w:eastAsia="ru-RU"/>
        </w:rPr>
        <w:t xml:space="preserve"> 000рублей включительно в эксплуатации» учитываются  находящиеся в эксплуатации основные средства стоимостью до </w:t>
      </w:r>
      <w:r w:rsidR="00B65D83">
        <w:rPr>
          <w:rFonts w:ascii="Times New Roman" w:eastAsia="Times New Roman" w:hAnsi="Times New Roman" w:cs="Times New Roman"/>
          <w:szCs w:val="28"/>
          <w:lang w:eastAsia="ru-RU"/>
        </w:rPr>
        <w:t>10</w:t>
      </w:r>
      <w:r w:rsidRPr="007253B7">
        <w:rPr>
          <w:rFonts w:ascii="Times New Roman" w:eastAsia="Times New Roman" w:hAnsi="Times New Roman" w:cs="Times New Roman"/>
          <w:szCs w:val="28"/>
          <w:lang w:eastAsia="ru-RU"/>
        </w:rPr>
        <w:t xml:space="preserve"> 000рублей включительно, за исключением библиотечного фонда и объектов недвижимого имущества в целях </w:t>
      </w:r>
      <w:proofErr w:type="gramStart"/>
      <w:r w:rsidRPr="007253B7">
        <w:rPr>
          <w:rFonts w:ascii="Times New Roman" w:eastAsia="Times New Roman" w:hAnsi="Times New Roman" w:cs="Times New Roman"/>
          <w:szCs w:val="28"/>
          <w:lang w:eastAsia="ru-RU"/>
        </w:rPr>
        <w:t>контроля за</w:t>
      </w:r>
      <w:proofErr w:type="gramEnd"/>
      <w:r w:rsidRPr="007253B7">
        <w:rPr>
          <w:rFonts w:ascii="Times New Roman" w:eastAsia="Times New Roman" w:hAnsi="Times New Roman" w:cs="Times New Roman"/>
          <w:szCs w:val="28"/>
          <w:lang w:eastAsia="ru-RU"/>
        </w:rPr>
        <w:t xml:space="preserve"> их движением.</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Передача введенных (переданных) в эксплуатацию объектов основных средств в возмездное или безвозмездное пользование отражается на основании акта приема-передачи по </w:t>
      </w:r>
      <w:proofErr w:type="spellStart"/>
      <w:r w:rsidRPr="007253B7">
        <w:rPr>
          <w:rFonts w:ascii="Times New Roman" w:eastAsia="Times New Roman" w:hAnsi="Times New Roman" w:cs="Times New Roman"/>
          <w:szCs w:val="28"/>
          <w:lang w:eastAsia="ru-RU"/>
        </w:rPr>
        <w:t>забалансовому</w:t>
      </w:r>
      <w:proofErr w:type="spellEnd"/>
      <w:r w:rsidRPr="007253B7">
        <w:rPr>
          <w:rFonts w:ascii="Times New Roman" w:eastAsia="Times New Roman" w:hAnsi="Times New Roman" w:cs="Times New Roman"/>
          <w:szCs w:val="28"/>
          <w:lang w:eastAsia="ru-RU"/>
        </w:rPr>
        <w:t xml:space="preserve"> счету путем изменения с одновременным отражением переданного объекта на соответствующем </w:t>
      </w:r>
      <w:proofErr w:type="spellStart"/>
      <w:r w:rsidRPr="007253B7">
        <w:rPr>
          <w:rFonts w:ascii="Times New Roman" w:eastAsia="Times New Roman" w:hAnsi="Times New Roman" w:cs="Times New Roman"/>
          <w:szCs w:val="28"/>
          <w:lang w:eastAsia="ru-RU"/>
        </w:rPr>
        <w:t>забалансовом</w:t>
      </w:r>
      <w:proofErr w:type="spellEnd"/>
      <w:r w:rsidRPr="007253B7">
        <w:rPr>
          <w:rFonts w:ascii="Times New Roman" w:eastAsia="Times New Roman" w:hAnsi="Times New Roman" w:cs="Times New Roman"/>
          <w:szCs w:val="28"/>
          <w:lang w:eastAsia="ru-RU"/>
        </w:rPr>
        <w:t xml:space="preserve"> счете:</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-25 «Имущество, переданное в возмездное пользование (аренду)»;</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-26 «Имущество, переданное в безвозмездное пользование».</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Выбытие объектов основных средств с </w:t>
      </w:r>
      <w:proofErr w:type="spellStart"/>
      <w:r w:rsidRPr="007253B7">
        <w:rPr>
          <w:rFonts w:ascii="Times New Roman" w:eastAsia="Times New Roman" w:hAnsi="Times New Roman" w:cs="Times New Roman"/>
          <w:szCs w:val="28"/>
          <w:lang w:eastAsia="ru-RU"/>
        </w:rPr>
        <w:t>забалансового</w:t>
      </w:r>
      <w:proofErr w:type="spellEnd"/>
      <w:r w:rsidRPr="007253B7">
        <w:rPr>
          <w:rFonts w:ascii="Times New Roman" w:eastAsia="Times New Roman" w:hAnsi="Times New Roman" w:cs="Times New Roman"/>
          <w:szCs w:val="28"/>
          <w:lang w:eastAsia="ru-RU"/>
        </w:rPr>
        <w:t xml:space="preserve"> учета производится на основании  акта (акта приема-передачи, акта о списании) по  стоимости, по которой объекты были ранее приняты к </w:t>
      </w:r>
      <w:proofErr w:type="spellStart"/>
      <w:r w:rsidRPr="007253B7">
        <w:rPr>
          <w:rFonts w:ascii="Times New Roman" w:eastAsia="Times New Roman" w:hAnsi="Times New Roman" w:cs="Times New Roman"/>
          <w:szCs w:val="28"/>
          <w:lang w:eastAsia="ru-RU"/>
        </w:rPr>
        <w:t>забалансовому</w:t>
      </w:r>
      <w:proofErr w:type="spellEnd"/>
      <w:r w:rsidRPr="007253B7">
        <w:rPr>
          <w:rFonts w:ascii="Times New Roman" w:eastAsia="Times New Roman" w:hAnsi="Times New Roman" w:cs="Times New Roman"/>
          <w:szCs w:val="28"/>
          <w:lang w:eastAsia="ru-RU"/>
        </w:rPr>
        <w:t xml:space="preserve"> учету.</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5F7196">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.15.На счете 22 «Материальные ценности, полученные по централизованному снабжению» учитываются полученные от поставщика материальные ценности, до момента получения учреждением извещения (ф.0504805) (подтверждения заказчиком централизованной закупки исполнения поставки по централизованному снабжению) и копий документов поставщика на отправленные ценности в адрес учреждения. Пользование указанным имуществом до получения вышеперечисленных документов допускается при наличии разрешения учредителя.</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5F7196">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.16.На счете 25 «Имущество, переданное в возмездное пользование (аренду)» учитывается имущество, переданное в возмездное пользование (по договору аренды), в целях обеспечения надлежащего </w:t>
      </w:r>
      <w:proofErr w:type="gramStart"/>
      <w:r w:rsidRPr="007253B7">
        <w:rPr>
          <w:rFonts w:ascii="Times New Roman" w:eastAsia="Times New Roman" w:hAnsi="Times New Roman" w:cs="Times New Roman"/>
          <w:szCs w:val="28"/>
          <w:lang w:eastAsia="ru-RU"/>
        </w:rPr>
        <w:t>контроля за</w:t>
      </w:r>
      <w:proofErr w:type="gramEnd"/>
      <w:r w:rsidRPr="007253B7">
        <w:rPr>
          <w:rFonts w:ascii="Times New Roman" w:eastAsia="Times New Roman" w:hAnsi="Times New Roman" w:cs="Times New Roman"/>
          <w:szCs w:val="28"/>
          <w:lang w:eastAsia="ru-RU"/>
        </w:rPr>
        <w:t xml:space="preserve"> его сохранностью, целевым использованием и движением.</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Аналитический учет ведется в разрезе арендаторов имущества, мест его нахождения, видов имущества, его количеству и стоимости.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5F7196">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.17. На счете 26 «Имущество, переданное в безвозмездное пользование» учитывается имущество, переданное учреждением в безвозмездное пользование, в целях обеспечения </w:t>
      </w:r>
      <w:proofErr w:type="gramStart"/>
      <w:r w:rsidRPr="007253B7">
        <w:rPr>
          <w:rFonts w:ascii="Times New Roman" w:eastAsia="Times New Roman" w:hAnsi="Times New Roman" w:cs="Times New Roman"/>
          <w:szCs w:val="28"/>
          <w:lang w:eastAsia="ru-RU"/>
        </w:rPr>
        <w:t>контроля за</w:t>
      </w:r>
      <w:proofErr w:type="gramEnd"/>
      <w:r w:rsidRPr="007253B7">
        <w:rPr>
          <w:rFonts w:ascii="Times New Roman" w:eastAsia="Times New Roman" w:hAnsi="Times New Roman" w:cs="Times New Roman"/>
          <w:szCs w:val="28"/>
          <w:lang w:eastAsia="ru-RU"/>
        </w:rPr>
        <w:t xml:space="preserve"> его сохранностью, целевым использованием и движением. </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Аналитический учет ведется в разрезе пользователей  имущества, мест его нахождения, видов имущества, его количеству и стоимости.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5F7196">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.18. Принятие к учету объектов имущества, переданного в возмездное  пользование  (аренду), безвозмездное пользование  осуществляется на основании акта приема-передачи по стоимости, указанной в акте.</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Выбытие указанных объектов имущества с </w:t>
      </w:r>
      <w:proofErr w:type="spellStart"/>
      <w:r w:rsidRPr="007253B7">
        <w:rPr>
          <w:rFonts w:ascii="Times New Roman" w:eastAsia="Times New Roman" w:hAnsi="Times New Roman" w:cs="Times New Roman"/>
          <w:szCs w:val="28"/>
          <w:lang w:eastAsia="ru-RU"/>
        </w:rPr>
        <w:t>забалансового</w:t>
      </w:r>
      <w:proofErr w:type="spellEnd"/>
      <w:r w:rsidRPr="007253B7">
        <w:rPr>
          <w:rFonts w:ascii="Times New Roman" w:eastAsia="Times New Roman" w:hAnsi="Times New Roman" w:cs="Times New Roman"/>
          <w:szCs w:val="28"/>
          <w:lang w:eastAsia="ru-RU"/>
        </w:rPr>
        <w:t xml:space="preserve"> учета производится на основании акта по стоимости, по которой объекты были ранее приняты к </w:t>
      </w:r>
      <w:proofErr w:type="spellStart"/>
      <w:r w:rsidRPr="007253B7">
        <w:rPr>
          <w:rFonts w:ascii="Times New Roman" w:eastAsia="Times New Roman" w:hAnsi="Times New Roman" w:cs="Times New Roman"/>
          <w:szCs w:val="28"/>
          <w:lang w:eastAsia="ru-RU"/>
        </w:rPr>
        <w:t>забалансовому</w:t>
      </w:r>
      <w:proofErr w:type="spellEnd"/>
      <w:r w:rsidRPr="007253B7">
        <w:rPr>
          <w:rFonts w:ascii="Times New Roman" w:eastAsia="Times New Roman" w:hAnsi="Times New Roman" w:cs="Times New Roman"/>
          <w:szCs w:val="28"/>
          <w:lang w:eastAsia="ru-RU"/>
        </w:rPr>
        <w:t xml:space="preserve"> учету.  </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lastRenderedPageBreak/>
        <w:t>1</w:t>
      </w:r>
      <w:r w:rsidR="005F7196">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.19. </w:t>
      </w:r>
      <w:proofErr w:type="gramStart"/>
      <w:r w:rsidRPr="007253B7">
        <w:rPr>
          <w:rFonts w:ascii="Times New Roman" w:eastAsia="Times New Roman" w:hAnsi="Times New Roman" w:cs="Times New Roman"/>
          <w:szCs w:val="28"/>
          <w:lang w:eastAsia="ru-RU"/>
        </w:rPr>
        <w:t xml:space="preserve">На счете 27 «Материальные ценности, выданные в личное пользование работникам (сотрудникам)»  </w:t>
      </w:r>
      <w:proofErr w:type="spellStart"/>
      <w:r w:rsidRPr="007253B7">
        <w:rPr>
          <w:rFonts w:ascii="Times New Roman" w:eastAsia="Times New Roman" w:hAnsi="Times New Roman" w:cs="Times New Roman"/>
          <w:szCs w:val="28"/>
          <w:lang w:eastAsia="ru-RU"/>
        </w:rPr>
        <w:t>учитывются</w:t>
      </w:r>
      <w:proofErr w:type="spellEnd"/>
      <w:r w:rsidRPr="007253B7">
        <w:rPr>
          <w:rFonts w:ascii="Times New Roman" w:eastAsia="Times New Roman" w:hAnsi="Times New Roman" w:cs="Times New Roman"/>
          <w:szCs w:val="28"/>
          <w:lang w:eastAsia="ru-RU"/>
        </w:rPr>
        <w:t xml:space="preserve"> форменное обмундирование, специальная одежда и иное имущество, выданное учреждением в личное пользование работникам для выполнения ими служебных (должностных обязанностей.</w:t>
      </w:r>
      <w:proofErr w:type="gramEnd"/>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Принятие к учету объектов имущества осуществляется на основании первичного учетного документа по балансовой стоимости.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Выбытие объектов имущества с </w:t>
      </w:r>
      <w:proofErr w:type="spellStart"/>
      <w:r w:rsidRPr="007253B7">
        <w:rPr>
          <w:rFonts w:ascii="Times New Roman" w:eastAsia="Times New Roman" w:hAnsi="Times New Roman" w:cs="Times New Roman"/>
          <w:szCs w:val="28"/>
          <w:lang w:eastAsia="ru-RU"/>
        </w:rPr>
        <w:t>забалансового</w:t>
      </w:r>
      <w:proofErr w:type="spellEnd"/>
      <w:r w:rsidRPr="007253B7">
        <w:rPr>
          <w:rFonts w:ascii="Times New Roman" w:eastAsia="Times New Roman" w:hAnsi="Times New Roman" w:cs="Times New Roman"/>
          <w:szCs w:val="28"/>
          <w:lang w:eastAsia="ru-RU"/>
        </w:rPr>
        <w:t xml:space="preserve"> учета производится на основании первичного учетного документа по стоимости, по которой объекты были ранее приняты к </w:t>
      </w:r>
      <w:proofErr w:type="spellStart"/>
      <w:r w:rsidRPr="007253B7">
        <w:rPr>
          <w:rFonts w:ascii="Times New Roman" w:eastAsia="Times New Roman" w:hAnsi="Times New Roman" w:cs="Times New Roman"/>
          <w:szCs w:val="28"/>
          <w:lang w:eastAsia="ru-RU"/>
        </w:rPr>
        <w:t>забалансовому</w:t>
      </w:r>
      <w:proofErr w:type="spellEnd"/>
      <w:r w:rsidRPr="007253B7">
        <w:rPr>
          <w:rFonts w:ascii="Times New Roman" w:eastAsia="Times New Roman" w:hAnsi="Times New Roman" w:cs="Times New Roman"/>
          <w:szCs w:val="28"/>
          <w:lang w:eastAsia="ru-RU"/>
        </w:rPr>
        <w:t xml:space="preserve"> учету.</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5F7196">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.20. На счете 30 «Расчеты по исполнению денежных обязательств через третьих лиц» учитываются расчеты по исполнению денежных обязательств через третьих лиц (при выплате пособий через отделения Почты России).</w:t>
      </w:r>
    </w:p>
    <w:p w:rsidR="007253B7" w:rsidRPr="007253B7" w:rsidRDefault="007253B7" w:rsidP="007253B7">
      <w:pPr>
        <w:autoSpaceDE w:val="0"/>
        <w:autoSpaceDN w:val="0"/>
        <w:adjustRightInd w:val="0"/>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1</w:t>
      </w:r>
      <w:r w:rsidR="005F7196">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.21. Платежи за предоставленное право использования результатов интеллектуальной деятельности (средств индивидуализации) относить на финансовый результат в таком порядке:</w:t>
      </w:r>
    </w:p>
    <w:p w:rsidR="007253B7" w:rsidRPr="007253B7" w:rsidRDefault="007253B7" w:rsidP="00E85E8B">
      <w:pPr>
        <w:numPr>
          <w:ilvl w:val="0"/>
          <w:numId w:val="13"/>
        </w:numPr>
        <w:autoSpaceDE w:val="0"/>
        <w:autoSpaceDN w:val="0"/>
        <w:adjustRightInd w:val="0"/>
        <w:spacing w:after="0" w:line="240" w:lineRule="auto"/>
        <w:ind w:left="0" w:firstLine="156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в соответствии с </w:t>
      </w:r>
      <w:hyperlink r:id="rId9" w:history="1">
        <w:r w:rsidRPr="007253B7">
          <w:rPr>
            <w:rFonts w:ascii="Times New Roman" w:eastAsia="Times New Roman" w:hAnsi="Times New Roman" w:cs="Times New Roman"/>
            <w:szCs w:val="28"/>
            <w:lang w:eastAsia="ru-RU"/>
          </w:rPr>
          <w:t>п. 66</w:t>
        </w:r>
      </w:hyperlink>
      <w:r w:rsidRPr="007253B7">
        <w:rPr>
          <w:rFonts w:ascii="Times New Roman" w:eastAsia="Times New Roman" w:hAnsi="Times New Roman" w:cs="Times New Roman"/>
          <w:szCs w:val="28"/>
          <w:lang w:eastAsia="ru-RU"/>
        </w:rPr>
        <w:t xml:space="preserve"> Инструкции № 157н нематериальные активы, полученные в пользование учреждением (лицензиатом), учитываются на </w:t>
      </w:r>
      <w:proofErr w:type="spellStart"/>
      <w:r w:rsidRPr="007253B7">
        <w:rPr>
          <w:rFonts w:ascii="Times New Roman" w:eastAsia="Times New Roman" w:hAnsi="Times New Roman" w:cs="Times New Roman"/>
          <w:szCs w:val="28"/>
          <w:lang w:eastAsia="ru-RU"/>
        </w:rPr>
        <w:t>забалансовом</w:t>
      </w:r>
      <w:proofErr w:type="spellEnd"/>
      <w:r w:rsidRPr="007253B7">
        <w:rPr>
          <w:rFonts w:ascii="Times New Roman" w:eastAsia="Times New Roman" w:hAnsi="Times New Roman" w:cs="Times New Roman"/>
          <w:szCs w:val="28"/>
          <w:lang w:eastAsia="ru-RU"/>
        </w:rPr>
        <w:t xml:space="preserve"> счете 01 «Имущество, полученное в пользование» по стоимости, определяемой исходя из размера вознаграждения, установленного в договоре. При этом платежи учреждения (лицензиата) за предоставленное ему право использования результатов интеллектуальной деятельности (средств индивидуализации), производимые в виде периодических платежей (единовременного фиксированного платежа), согласно условиям договора, относятся либо на финансовый результат в составе расходов текущего финансового года, либо на расходы будущих периодов.</w:t>
      </w:r>
    </w:p>
    <w:p w:rsidR="007253B7" w:rsidRPr="007253B7" w:rsidRDefault="007253B7" w:rsidP="00E27DAD">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1</w:t>
      </w:r>
      <w:r w:rsidR="005F7196">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.22. Все материальные ценности, а также иные активы и обязательства, </w:t>
      </w:r>
      <w:r w:rsidR="00ED7319">
        <w:rPr>
          <w:rFonts w:ascii="Times New Roman" w:eastAsia="Times New Roman" w:hAnsi="Times New Roman" w:cs="Times New Roman"/>
          <w:szCs w:val="28"/>
          <w:lang w:eastAsia="ru-RU"/>
        </w:rPr>
        <w:t xml:space="preserve"> </w:t>
      </w:r>
      <w:r w:rsidRPr="007253B7">
        <w:rPr>
          <w:rFonts w:ascii="Times New Roman" w:eastAsia="Times New Roman" w:hAnsi="Times New Roman" w:cs="Times New Roman"/>
          <w:szCs w:val="28"/>
          <w:lang w:eastAsia="ru-RU"/>
        </w:rPr>
        <w:t xml:space="preserve">учитываемые на </w:t>
      </w:r>
      <w:proofErr w:type="spellStart"/>
      <w:r w:rsidRPr="007253B7">
        <w:rPr>
          <w:rFonts w:ascii="Times New Roman" w:eastAsia="Times New Roman" w:hAnsi="Times New Roman" w:cs="Times New Roman"/>
          <w:szCs w:val="28"/>
          <w:lang w:eastAsia="ru-RU"/>
        </w:rPr>
        <w:t>забалансовых</w:t>
      </w:r>
      <w:proofErr w:type="spellEnd"/>
      <w:r w:rsidRPr="007253B7">
        <w:rPr>
          <w:rFonts w:ascii="Times New Roman" w:eastAsia="Times New Roman" w:hAnsi="Times New Roman" w:cs="Times New Roman"/>
          <w:szCs w:val="28"/>
          <w:lang w:eastAsia="ru-RU"/>
        </w:rPr>
        <w:t xml:space="preserve"> счетах, инвентаризируются в порядке и в сроки, установленные для объектов, учитываемых на балансе.</w:t>
      </w:r>
    </w:p>
    <w:p w:rsidR="007253B7" w:rsidRPr="007253B7" w:rsidRDefault="007253B7" w:rsidP="007253B7">
      <w:pPr>
        <w:autoSpaceDE w:val="0"/>
        <w:autoSpaceDN w:val="0"/>
        <w:adjustRightInd w:val="0"/>
        <w:spacing w:after="0" w:line="240" w:lineRule="auto"/>
        <w:ind w:left="851"/>
        <w:jc w:val="both"/>
        <w:rPr>
          <w:rFonts w:ascii="Times New Roman" w:eastAsia="Times New Roman" w:hAnsi="Times New Roman" w:cs="Times New Roman"/>
          <w:szCs w:val="28"/>
          <w:lang w:eastAsia="ru-RU"/>
        </w:rPr>
      </w:pP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 xml:space="preserve">  </w:t>
      </w: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1</w:t>
      </w:r>
      <w:r w:rsidR="005F7196">
        <w:rPr>
          <w:rFonts w:ascii="Times New Roman" w:eastAsia="Times New Roman" w:hAnsi="Times New Roman" w:cs="Times New Roman"/>
          <w:b/>
          <w:szCs w:val="28"/>
          <w:lang w:eastAsia="ru-RU"/>
        </w:rPr>
        <w:t>6</w:t>
      </w:r>
      <w:r w:rsidRPr="007253B7">
        <w:rPr>
          <w:rFonts w:ascii="Times New Roman" w:eastAsia="Times New Roman" w:hAnsi="Times New Roman" w:cs="Times New Roman"/>
          <w:b/>
          <w:szCs w:val="28"/>
          <w:lang w:eastAsia="ru-RU"/>
        </w:rPr>
        <w:t xml:space="preserve">. Перечень форм бюджетной отчетности. </w:t>
      </w: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5F7196">
        <w:rPr>
          <w:rFonts w:ascii="Times New Roman" w:eastAsia="Times New Roman" w:hAnsi="Times New Roman" w:cs="Times New Roman"/>
          <w:szCs w:val="28"/>
          <w:lang w:eastAsia="ru-RU"/>
        </w:rPr>
        <w:t>6</w:t>
      </w:r>
      <w:r w:rsidRPr="007253B7">
        <w:rPr>
          <w:rFonts w:ascii="Times New Roman" w:eastAsia="Times New Roman" w:hAnsi="Times New Roman" w:cs="Times New Roman"/>
          <w:szCs w:val="28"/>
          <w:lang w:eastAsia="ru-RU"/>
        </w:rPr>
        <w:t>.1. Учреждение составляет и представляет формы месячной, квартальной  и  годовой отчетности в соответствии с приказом Министерства Финансов Российской Федерации от 2</w:t>
      </w:r>
      <w:r w:rsidR="008E1323">
        <w:rPr>
          <w:rFonts w:ascii="Times New Roman" w:eastAsia="Times New Roman" w:hAnsi="Times New Roman" w:cs="Times New Roman"/>
          <w:szCs w:val="28"/>
          <w:lang w:eastAsia="ru-RU"/>
        </w:rPr>
        <w:t>8</w:t>
      </w:r>
      <w:r w:rsidRPr="007253B7">
        <w:rPr>
          <w:rFonts w:ascii="Times New Roman" w:eastAsia="Times New Roman" w:hAnsi="Times New Roman" w:cs="Times New Roman"/>
          <w:szCs w:val="28"/>
          <w:lang w:eastAsia="ru-RU"/>
        </w:rPr>
        <w:t>.</w:t>
      </w:r>
      <w:r w:rsidR="008E1323">
        <w:rPr>
          <w:rFonts w:ascii="Times New Roman" w:eastAsia="Times New Roman" w:hAnsi="Times New Roman" w:cs="Times New Roman"/>
          <w:szCs w:val="28"/>
          <w:lang w:eastAsia="ru-RU"/>
        </w:rPr>
        <w:t>12</w:t>
      </w:r>
      <w:r w:rsidRPr="007253B7">
        <w:rPr>
          <w:rFonts w:ascii="Times New Roman" w:eastAsia="Times New Roman" w:hAnsi="Times New Roman" w:cs="Times New Roman"/>
          <w:szCs w:val="28"/>
          <w:lang w:eastAsia="ru-RU"/>
        </w:rPr>
        <w:t>.201</w:t>
      </w:r>
      <w:r w:rsidR="008E1323">
        <w:rPr>
          <w:rFonts w:ascii="Times New Roman" w:eastAsia="Times New Roman" w:hAnsi="Times New Roman" w:cs="Times New Roman"/>
          <w:szCs w:val="28"/>
          <w:lang w:eastAsia="ru-RU"/>
        </w:rPr>
        <w:t>0</w:t>
      </w:r>
      <w:r w:rsidRPr="007253B7">
        <w:rPr>
          <w:rFonts w:ascii="Times New Roman" w:eastAsia="Times New Roman" w:hAnsi="Times New Roman" w:cs="Times New Roman"/>
          <w:szCs w:val="28"/>
          <w:lang w:eastAsia="ru-RU"/>
        </w:rPr>
        <w:t xml:space="preserve">г. № </w:t>
      </w:r>
      <w:r w:rsidR="008E1323">
        <w:rPr>
          <w:rFonts w:ascii="Times New Roman" w:eastAsia="Times New Roman" w:hAnsi="Times New Roman" w:cs="Times New Roman"/>
          <w:szCs w:val="28"/>
          <w:lang w:eastAsia="ru-RU"/>
        </w:rPr>
        <w:t>191</w:t>
      </w:r>
      <w:r w:rsidRPr="007253B7">
        <w:rPr>
          <w:rFonts w:ascii="Times New Roman" w:eastAsia="Times New Roman" w:hAnsi="Times New Roman" w:cs="Times New Roman"/>
          <w:szCs w:val="28"/>
          <w:lang w:eastAsia="ru-RU"/>
        </w:rPr>
        <w:t>н «Об утверждении Инструкции о порядке составления и представления  годовой, квартальной и месячной</w:t>
      </w:r>
      <w:r w:rsidR="008E1323">
        <w:rPr>
          <w:rFonts w:ascii="Times New Roman" w:eastAsia="Times New Roman" w:hAnsi="Times New Roman" w:cs="Times New Roman"/>
          <w:szCs w:val="28"/>
          <w:lang w:eastAsia="ru-RU"/>
        </w:rPr>
        <w:t xml:space="preserve"> отчетности об исполнении бюджетов бюджетной системы Российской Федерации</w:t>
      </w:r>
      <w:r w:rsidRPr="007253B7">
        <w:rPr>
          <w:rFonts w:ascii="Times New Roman" w:eastAsia="Times New Roman" w:hAnsi="Times New Roman" w:cs="Times New Roman"/>
          <w:szCs w:val="28"/>
          <w:lang w:eastAsia="ru-RU"/>
        </w:rPr>
        <w:t>» с учетом изменений и дополнений.</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Список приложений к приложению</w:t>
      </w:r>
    </w:p>
    <w:p w:rsidR="007253B7" w:rsidRDefault="007253B7" w:rsidP="007253B7">
      <w:pPr>
        <w:spacing w:after="0" w:line="240" w:lineRule="auto"/>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«Об учетной политике для целей бухгалтерского учета»</w:t>
      </w:r>
    </w:p>
    <w:p w:rsidR="006C3CB1" w:rsidRPr="007253B7" w:rsidRDefault="006C3CB1" w:rsidP="007253B7">
      <w:pPr>
        <w:spacing w:after="0" w:line="240" w:lineRule="auto"/>
        <w:jc w:val="center"/>
        <w:rPr>
          <w:rFonts w:ascii="Times New Roman" w:eastAsia="Times New Roman" w:hAnsi="Times New Roman" w:cs="Times New Roman"/>
          <w:b/>
          <w:szCs w:val="28"/>
          <w:lang w:eastAsia="ru-RU"/>
        </w:rPr>
      </w:pPr>
    </w:p>
    <w:p w:rsidR="006C3CB1" w:rsidRPr="007253B7" w:rsidRDefault="006C3CB1" w:rsidP="006C3CB1">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1</w:t>
      </w:r>
      <w:r w:rsidRPr="007253B7">
        <w:rPr>
          <w:rFonts w:ascii="Times New Roman" w:eastAsia="Times New Roman" w:hAnsi="Times New Roman" w:cs="Times New Roman"/>
          <w:szCs w:val="28"/>
          <w:lang w:eastAsia="ru-RU"/>
        </w:rPr>
        <w:t xml:space="preserve"> «Рабочий план счетов».</w:t>
      </w:r>
    </w:p>
    <w:p w:rsidR="006C3CB1" w:rsidRPr="007253B7" w:rsidRDefault="006C3CB1" w:rsidP="006C3CB1">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Приложение №</w:t>
      </w:r>
      <w:r>
        <w:rPr>
          <w:rFonts w:ascii="Times New Roman" w:eastAsia="Times New Roman" w:hAnsi="Times New Roman" w:cs="Times New Roman"/>
          <w:szCs w:val="28"/>
          <w:lang w:eastAsia="ru-RU"/>
        </w:rPr>
        <w:t xml:space="preserve"> 2</w:t>
      </w:r>
      <w:r w:rsidRPr="007253B7">
        <w:rPr>
          <w:rFonts w:ascii="Times New Roman" w:eastAsia="Times New Roman" w:hAnsi="Times New Roman" w:cs="Times New Roman"/>
          <w:szCs w:val="28"/>
          <w:lang w:eastAsia="ru-RU"/>
        </w:rPr>
        <w:t xml:space="preserve"> «Состав постоянно действующей комиссии по инвентаризации имущества и активов».</w:t>
      </w:r>
    </w:p>
    <w:p w:rsidR="006C3CB1" w:rsidRPr="007253B7" w:rsidRDefault="006C3CB1" w:rsidP="006C3CB1">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 xml:space="preserve">3 </w:t>
      </w:r>
      <w:r w:rsidRPr="007253B7">
        <w:rPr>
          <w:rFonts w:ascii="Times New Roman" w:eastAsia="Times New Roman" w:hAnsi="Times New Roman" w:cs="Times New Roman"/>
          <w:szCs w:val="28"/>
          <w:lang w:eastAsia="ru-RU"/>
        </w:rPr>
        <w:t xml:space="preserve"> «Комиссия для проведения внезапной проверки кассы».</w:t>
      </w:r>
    </w:p>
    <w:p w:rsidR="006C3CB1" w:rsidRPr="007253B7" w:rsidRDefault="006C3CB1" w:rsidP="006C3CB1">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4</w:t>
      </w:r>
      <w:r w:rsidRPr="007253B7">
        <w:rPr>
          <w:rFonts w:ascii="Times New Roman" w:eastAsia="Times New Roman" w:hAnsi="Times New Roman" w:cs="Times New Roman"/>
          <w:szCs w:val="28"/>
          <w:lang w:eastAsia="ru-RU"/>
        </w:rPr>
        <w:t xml:space="preserve"> «Порядок проведения инвентаризации имущества, финансовых активов и обязательств».</w:t>
      </w:r>
    </w:p>
    <w:p w:rsidR="007253B7" w:rsidRPr="006C3CB1" w:rsidRDefault="007253B7" w:rsidP="006C3CB1">
      <w:pPr>
        <w:numPr>
          <w:ilvl w:val="0"/>
          <w:numId w:val="14"/>
        </w:numPr>
        <w:spacing w:after="0" w:line="240" w:lineRule="auto"/>
        <w:ind w:left="-284" w:firstLine="0"/>
        <w:jc w:val="both"/>
        <w:rPr>
          <w:rFonts w:ascii="Times New Roman" w:eastAsia="Times New Roman" w:hAnsi="Times New Roman" w:cs="Times New Roman"/>
          <w:b/>
          <w:szCs w:val="28"/>
          <w:lang w:eastAsia="ru-RU"/>
        </w:rPr>
      </w:pPr>
      <w:r w:rsidRPr="007253B7">
        <w:rPr>
          <w:rFonts w:ascii="Times New Roman" w:eastAsia="Times New Roman" w:hAnsi="Times New Roman" w:cs="Times New Roman"/>
          <w:szCs w:val="28"/>
          <w:lang w:eastAsia="ru-RU"/>
        </w:rPr>
        <w:t xml:space="preserve">Приложение № </w:t>
      </w:r>
      <w:r w:rsidR="006C3CB1">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 «Формы первичных документов, формы сводных учетных документов и формы бухгалтерской отчетности».</w:t>
      </w:r>
    </w:p>
    <w:p w:rsidR="006C3CB1" w:rsidRPr="007253B7" w:rsidRDefault="006C3CB1" w:rsidP="006C3CB1">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6</w:t>
      </w:r>
      <w:r w:rsidRPr="007253B7">
        <w:rPr>
          <w:rFonts w:ascii="Times New Roman" w:eastAsia="Times New Roman" w:hAnsi="Times New Roman" w:cs="Times New Roman"/>
          <w:szCs w:val="28"/>
          <w:lang w:eastAsia="ru-RU"/>
        </w:rPr>
        <w:t xml:space="preserve"> «Первичные (сводные) учетные документы, применяемые для оформления хозяйственных операций, по которым законодательством Российской Федерации не установлены обязательные формы документов».</w:t>
      </w:r>
    </w:p>
    <w:p w:rsidR="006C3CB1" w:rsidRPr="007253B7" w:rsidRDefault="006C3CB1" w:rsidP="006C3CB1">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7</w:t>
      </w:r>
      <w:r w:rsidRPr="007253B7">
        <w:rPr>
          <w:rFonts w:ascii="Times New Roman" w:eastAsia="Times New Roman" w:hAnsi="Times New Roman" w:cs="Times New Roman"/>
          <w:szCs w:val="28"/>
          <w:lang w:eastAsia="ru-RU"/>
        </w:rPr>
        <w:t xml:space="preserve"> «Первичные (сводные) учетные документы  с добавлением дополнительных реквизитов».</w:t>
      </w:r>
    </w:p>
    <w:p w:rsidR="006C3CB1" w:rsidRPr="007253B7" w:rsidRDefault="006C3CB1" w:rsidP="006C3CB1">
      <w:pPr>
        <w:numPr>
          <w:ilvl w:val="0"/>
          <w:numId w:val="14"/>
        </w:numPr>
        <w:spacing w:after="0" w:line="240" w:lineRule="auto"/>
        <w:ind w:left="-284" w:firstLine="0"/>
        <w:jc w:val="both"/>
        <w:rPr>
          <w:rFonts w:ascii="Times New Roman" w:eastAsia="Times New Roman" w:hAnsi="Times New Roman" w:cs="Times New Roman"/>
          <w:b/>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8</w:t>
      </w:r>
      <w:r w:rsidRPr="007253B7">
        <w:rPr>
          <w:rFonts w:ascii="Times New Roman" w:eastAsia="Times New Roman" w:hAnsi="Times New Roman" w:cs="Times New Roman"/>
          <w:szCs w:val="28"/>
          <w:lang w:eastAsia="ru-RU"/>
        </w:rPr>
        <w:t xml:space="preserve"> «Порядок хранения документации».</w:t>
      </w:r>
    </w:p>
    <w:p w:rsidR="006C3CB1" w:rsidRPr="007253B7" w:rsidRDefault="006C3CB1" w:rsidP="006C3CB1">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9</w:t>
      </w:r>
      <w:r w:rsidRPr="007253B7">
        <w:rPr>
          <w:rFonts w:ascii="Times New Roman" w:eastAsia="Times New Roman" w:hAnsi="Times New Roman" w:cs="Times New Roman"/>
          <w:szCs w:val="28"/>
          <w:lang w:eastAsia="ru-RU"/>
        </w:rPr>
        <w:t xml:space="preserve"> «Номера журналов операций».</w:t>
      </w:r>
    </w:p>
    <w:p w:rsidR="006C3CB1" w:rsidRPr="007253B7" w:rsidRDefault="006C3CB1" w:rsidP="006C3CB1">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10</w:t>
      </w:r>
      <w:r w:rsidRPr="007253B7">
        <w:rPr>
          <w:rFonts w:ascii="Times New Roman" w:eastAsia="Times New Roman" w:hAnsi="Times New Roman" w:cs="Times New Roman"/>
          <w:szCs w:val="28"/>
          <w:lang w:eastAsia="ru-RU"/>
        </w:rPr>
        <w:t xml:space="preserve"> «Перечень лиц, имеющих право подписи первичных документов».</w:t>
      </w:r>
    </w:p>
    <w:p w:rsidR="006C3CB1" w:rsidRPr="007253B7" w:rsidRDefault="006C3CB1" w:rsidP="006C3CB1">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lastRenderedPageBreak/>
        <w:t xml:space="preserve">Приложение № </w:t>
      </w:r>
      <w:r>
        <w:rPr>
          <w:rFonts w:ascii="Times New Roman" w:eastAsia="Times New Roman" w:hAnsi="Times New Roman" w:cs="Times New Roman"/>
          <w:szCs w:val="28"/>
          <w:lang w:eastAsia="ru-RU"/>
        </w:rPr>
        <w:t>11</w:t>
      </w:r>
      <w:r w:rsidRPr="007253B7">
        <w:rPr>
          <w:rFonts w:ascii="Times New Roman" w:eastAsia="Times New Roman" w:hAnsi="Times New Roman" w:cs="Times New Roman"/>
          <w:szCs w:val="28"/>
          <w:lang w:eastAsia="ru-RU"/>
        </w:rPr>
        <w:t xml:space="preserve"> «Формы приказов по личному составу».</w:t>
      </w:r>
    </w:p>
    <w:p w:rsidR="006C3CB1" w:rsidRPr="007253B7" w:rsidRDefault="006C3CB1" w:rsidP="006C3CB1">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12</w:t>
      </w:r>
      <w:r w:rsidRPr="007253B7">
        <w:rPr>
          <w:rFonts w:ascii="Times New Roman" w:eastAsia="Times New Roman" w:hAnsi="Times New Roman" w:cs="Times New Roman"/>
          <w:szCs w:val="28"/>
          <w:lang w:eastAsia="ru-RU"/>
        </w:rPr>
        <w:t xml:space="preserve"> «Порядок рассмотрения и отражения в учете первичных учетных документов».</w:t>
      </w:r>
    </w:p>
    <w:p w:rsidR="006C3CB1" w:rsidRPr="007253B7" w:rsidRDefault="006C3CB1" w:rsidP="006C3CB1">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13</w:t>
      </w:r>
      <w:r w:rsidRPr="007253B7">
        <w:rPr>
          <w:rFonts w:ascii="Times New Roman" w:eastAsia="Times New Roman" w:hAnsi="Times New Roman" w:cs="Times New Roman"/>
          <w:szCs w:val="28"/>
          <w:lang w:eastAsia="ru-RU"/>
        </w:rPr>
        <w:t xml:space="preserve"> «Порядок отражения доходов и расходов по субсидии на выполнение государственного (муниципального) задания».</w:t>
      </w:r>
    </w:p>
    <w:p w:rsidR="006C3CB1" w:rsidRPr="007253B7" w:rsidRDefault="006C3CB1" w:rsidP="006C3CB1">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14</w:t>
      </w:r>
      <w:r w:rsidRPr="007253B7">
        <w:rPr>
          <w:rFonts w:ascii="Times New Roman" w:eastAsia="Times New Roman" w:hAnsi="Times New Roman" w:cs="Times New Roman"/>
          <w:szCs w:val="28"/>
          <w:lang w:eastAsia="ru-RU"/>
        </w:rPr>
        <w:t xml:space="preserve"> «Порядок отражения в бюджетном учете и отчетности учреждения событий после отчетной даты».</w:t>
      </w:r>
    </w:p>
    <w:p w:rsidR="008632A6" w:rsidRPr="007253B7" w:rsidRDefault="008632A6" w:rsidP="008632A6">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15</w:t>
      </w:r>
      <w:r w:rsidRPr="007253B7">
        <w:rPr>
          <w:rFonts w:ascii="Times New Roman" w:eastAsia="Times New Roman" w:hAnsi="Times New Roman" w:cs="Times New Roman"/>
          <w:szCs w:val="28"/>
          <w:lang w:eastAsia="ru-RU"/>
        </w:rPr>
        <w:t xml:space="preserve"> «Порядок организации и осуществления внутреннего финансового контроля».</w:t>
      </w:r>
    </w:p>
    <w:p w:rsidR="006C3CB1" w:rsidRPr="008632A6" w:rsidRDefault="008632A6" w:rsidP="006C3CB1">
      <w:pPr>
        <w:numPr>
          <w:ilvl w:val="0"/>
          <w:numId w:val="14"/>
        </w:numPr>
        <w:spacing w:after="0" w:line="240" w:lineRule="auto"/>
        <w:ind w:left="-284" w:firstLine="0"/>
        <w:jc w:val="both"/>
        <w:rPr>
          <w:rFonts w:ascii="Times New Roman" w:eastAsia="Times New Roman" w:hAnsi="Times New Roman" w:cs="Times New Roman"/>
          <w:b/>
          <w:szCs w:val="28"/>
          <w:lang w:eastAsia="ru-RU"/>
        </w:rPr>
      </w:pPr>
      <w:r>
        <w:rPr>
          <w:rFonts w:ascii="Times New Roman" w:eastAsia="Times New Roman" w:hAnsi="Times New Roman" w:cs="Times New Roman"/>
          <w:szCs w:val="28"/>
          <w:lang w:eastAsia="ru-RU"/>
        </w:rPr>
        <w:t>Приложение №16 «Перечень хозяйственного и производственного инвентаря, который включается в состав основных средств».</w:t>
      </w:r>
    </w:p>
    <w:p w:rsidR="008632A6" w:rsidRPr="007253B7" w:rsidRDefault="008632A6" w:rsidP="008632A6">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17</w:t>
      </w:r>
      <w:r w:rsidRPr="007253B7">
        <w:rPr>
          <w:rFonts w:ascii="Times New Roman" w:eastAsia="Times New Roman" w:hAnsi="Times New Roman" w:cs="Times New Roman"/>
          <w:szCs w:val="28"/>
          <w:lang w:eastAsia="ru-RU"/>
        </w:rPr>
        <w:t xml:space="preserve"> «Структура инвентарного номера основных средств».</w:t>
      </w:r>
    </w:p>
    <w:p w:rsidR="008632A6" w:rsidRPr="007253B7" w:rsidRDefault="008632A6" w:rsidP="008632A6">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1</w:t>
      </w:r>
      <w:r w:rsidRPr="007253B7">
        <w:rPr>
          <w:rFonts w:ascii="Times New Roman" w:eastAsia="Times New Roman" w:hAnsi="Times New Roman" w:cs="Times New Roman"/>
          <w:szCs w:val="28"/>
          <w:lang w:eastAsia="ru-RU"/>
        </w:rPr>
        <w:t>8 «Перечень основных средств, на которые не наносятся инвентарные номера».</w:t>
      </w:r>
    </w:p>
    <w:p w:rsidR="008632A6" w:rsidRPr="007253B7" w:rsidRDefault="008632A6" w:rsidP="008632A6">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Приложение № 1</w:t>
      </w:r>
      <w:r>
        <w:rPr>
          <w:rFonts w:ascii="Times New Roman" w:eastAsia="Times New Roman" w:hAnsi="Times New Roman" w:cs="Times New Roman"/>
          <w:szCs w:val="28"/>
          <w:lang w:eastAsia="ru-RU"/>
        </w:rPr>
        <w:t>9</w:t>
      </w:r>
      <w:r w:rsidRPr="007253B7">
        <w:rPr>
          <w:rFonts w:ascii="Times New Roman" w:eastAsia="Times New Roman" w:hAnsi="Times New Roman" w:cs="Times New Roman"/>
          <w:szCs w:val="28"/>
          <w:lang w:eastAsia="ru-RU"/>
        </w:rPr>
        <w:t xml:space="preserve"> «Состав  комиссии по поступлению и выбытию нефинансовых активов».</w:t>
      </w:r>
    </w:p>
    <w:p w:rsidR="008632A6" w:rsidRPr="008632A6" w:rsidRDefault="008632A6" w:rsidP="006C3CB1">
      <w:pPr>
        <w:numPr>
          <w:ilvl w:val="0"/>
          <w:numId w:val="14"/>
        </w:numPr>
        <w:spacing w:after="0" w:line="240" w:lineRule="auto"/>
        <w:ind w:left="-284" w:firstLine="0"/>
        <w:jc w:val="both"/>
        <w:rPr>
          <w:rFonts w:ascii="Times New Roman" w:eastAsia="Times New Roman" w:hAnsi="Times New Roman" w:cs="Times New Roman"/>
          <w:b/>
          <w:szCs w:val="28"/>
          <w:lang w:eastAsia="ru-RU"/>
        </w:rPr>
      </w:pPr>
      <w:r>
        <w:rPr>
          <w:rFonts w:ascii="Times New Roman" w:eastAsia="Times New Roman" w:hAnsi="Times New Roman" w:cs="Times New Roman"/>
          <w:szCs w:val="28"/>
          <w:lang w:eastAsia="ru-RU"/>
        </w:rPr>
        <w:t>Приложение №</w:t>
      </w:r>
      <w:r w:rsidR="009A7327">
        <w:rPr>
          <w:rFonts w:ascii="Times New Roman" w:eastAsia="Times New Roman" w:hAnsi="Times New Roman" w:cs="Times New Roman"/>
          <w:szCs w:val="28"/>
          <w:lang w:eastAsia="ru-RU"/>
        </w:rPr>
        <w:t xml:space="preserve"> </w:t>
      </w:r>
      <w:r>
        <w:rPr>
          <w:rFonts w:ascii="Times New Roman" w:eastAsia="Times New Roman" w:hAnsi="Times New Roman" w:cs="Times New Roman"/>
          <w:szCs w:val="28"/>
          <w:lang w:eastAsia="ru-RU"/>
        </w:rPr>
        <w:t>20 «Перечень хозяйственного и производственного инвентаря, который включается в состав материальных запасов».</w:t>
      </w:r>
    </w:p>
    <w:p w:rsidR="008632A6" w:rsidRPr="008632A6" w:rsidRDefault="008632A6" w:rsidP="006C3CB1">
      <w:pPr>
        <w:numPr>
          <w:ilvl w:val="0"/>
          <w:numId w:val="14"/>
        </w:numPr>
        <w:spacing w:after="0" w:line="240" w:lineRule="auto"/>
        <w:ind w:left="-284" w:firstLine="0"/>
        <w:jc w:val="both"/>
        <w:rPr>
          <w:rFonts w:ascii="Times New Roman" w:eastAsia="Times New Roman" w:hAnsi="Times New Roman" w:cs="Times New Roman"/>
          <w:b/>
          <w:szCs w:val="28"/>
          <w:lang w:eastAsia="ru-RU"/>
        </w:rPr>
      </w:pPr>
      <w:r>
        <w:rPr>
          <w:rFonts w:ascii="Times New Roman" w:eastAsia="Times New Roman" w:hAnsi="Times New Roman" w:cs="Times New Roman"/>
          <w:szCs w:val="28"/>
          <w:lang w:eastAsia="ru-RU"/>
        </w:rPr>
        <w:t>Приложение №</w:t>
      </w:r>
      <w:r w:rsidR="009A7327">
        <w:rPr>
          <w:rFonts w:ascii="Times New Roman" w:eastAsia="Times New Roman" w:hAnsi="Times New Roman" w:cs="Times New Roman"/>
          <w:szCs w:val="28"/>
          <w:lang w:eastAsia="ru-RU"/>
        </w:rPr>
        <w:t xml:space="preserve"> </w:t>
      </w:r>
      <w:r>
        <w:rPr>
          <w:rFonts w:ascii="Times New Roman" w:eastAsia="Times New Roman" w:hAnsi="Times New Roman" w:cs="Times New Roman"/>
          <w:szCs w:val="28"/>
          <w:lang w:eastAsia="ru-RU"/>
        </w:rPr>
        <w:t>21 «Нормы списания материальных запасов».</w:t>
      </w:r>
    </w:p>
    <w:p w:rsidR="0027262A" w:rsidRPr="007253B7" w:rsidRDefault="0027262A" w:rsidP="0027262A">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22</w:t>
      </w:r>
      <w:r w:rsidRPr="007253B7">
        <w:rPr>
          <w:rFonts w:ascii="Times New Roman" w:eastAsia="Times New Roman" w:hAnsi="Times New Roman" w:cs="Times New Roman"/>
          <w:szCs w:val="28"/>
          <w:lang w:eastAsia="ru-RU"/>
        </w:rPr>
        <w:t xml:space="preserve"> «Перечень должностных лиц, имеющих право подписи доверенностей на получение товарно-материальных ценностей».</w:t>
      </w:r>
    </w:p>
    <w:p w:rsidR="0027262A" w:rsidRPr="007253B7" w:rsidRDefault="0027262A" w:rsidP="0027262A">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23</w:t>
      </w:r>
      <w:r w:rsidRPr="007253B7">
        <w:rPr>
          <w:rFonts w:ascii="Times New Roman" w:eastAsia="Times New Roman" w:hAnsi="Times New Roman" w:cs="Times New Roman"/>
          <w:szCs w:val="28"/>
          <w:lang w:eastAsia="ru-RU"/>
        </w:rPr>
        <w:t xml:space="preserve"> «Форма заявления на выдачу денежных сре</w:t>
      </w:r>
      <w:proofErr w:type="gramStart"/>
      <w:r w:rsidRPr="007253B7">
        <w:rPr>
          <w:rFonts w:ascii="Times New Roman" w:eastAsia="Times New Roman" w:hAnsi="Times New Roman" w:cs="Times New Roman"/>
          <w:szCs w:val="28"/>
          <w:lang w:eastAsia="ru-RU"/>
        </w:rPr>
        <w:t>дств в п</w:t>
      </w:r>
      <w:proofErr w:type="gramEnd"/>
      <w:r w:rsidRPr="007253B7">
        <w:rPr>
          <w:rFonts w:ascii="Times New Roman" w:eastAsia="Times New Roman" w:hAnsi="Times New Roman" w:cs="Times New Roman"/>
          <w:szCs w:val="28"/>
          <w:lang w:eastAsia="ru-RU"/>
        </w:rPr>
        <w:t>одотчет».</w:t>
      </w:r>
    </w:p>
    <w:p w:rsidR="0027262A" w:rsidRPr="007253B7" w:rsidRDefault="0027262A" w:rsidP="0027262A">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Приложение № 2</w:t>
      </w:r>
      <w:r>
        <w:rPr>
          <w:rFonts w:ascii="Times New Roman" w:eastAsia="Times New Roman" w:hAnsi="Times New Roman" w:cs="Times New Roman"/>
          <w:szCs w:val="28"/>
          <w:lang w:eastAsia="ru-RU"/>
        </w:rPr>
        <w:t>4</w:t>
      </w:r>
      <w:r w:rsidRPr="007253B7">
        <w:rPr>
          <w:rFonts w:ascii="Times New Roman" w:eastAsia="Times New Roman" w:hAnsi="Times New Roman" w:cs="Times New Roman"/>
          <w:szCs w:val="28"/>
          <w:lang w:eastAsia="ru-RU"/>
        </w:rPr>
        <w:t xml:space="preserve"> «Положение о служебных командировках».</w:t>
      </w:r>
    </w:p>
    <w:p w:rsidR="0027262A" w:rsidRPr="007253B7" w:rsidRDefault="0027262A" w:rsidP="0027262A">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Приложение № 2</w:t>
      </w:r>
      <w:r>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 «</w:t>
      </w:r>
      <w:r>
        <w:rPr>
          <w:rFonts w:ascii="Times New Roman" w:eastAsia="Times New Roman" w:hAnsi="Times New Roman" w:cs="Times New Roman"/>
          <w:szCs w:val="28"/>
          <w:lang w:eastAsia="ru-RU"/>
        </w:rPr>
        <w:t xml:space="preserve">Форма справки </w:t>
      </w:r>
      <w:r w:rsidRPr="007253B7">
        <w:rPr>
          <w:rFonts w:ascii="Times New Roman" w:eastAsia="Times New Roman" w:hAnsi="Times New Roman" w:cs="Times New Roman"/>
          <w:szCs w:val="28"/>
          <w:lang w:eastAsia="ru-RU"/>
        </w:rPr>
        <w:t xml:space="preserve"> о командировк</w:t>
      </w:r>
      <w:r>
        <w:rPr>
          <w:rFonts w:ascii="Times New Roman" w:eastAsia="Times New Roman" w:hAnsi="Times New Roman" w:cs="Times New Roman"/>
          <w:szCs w:val="28"/>
          <w:lang w:eastAsia="ru-RU"/>
        </w:rPr>
        <w:t>е</w:t>
      </w:r>
      <w:r w:rsidRPr="007253B7">
        <w:rPr>
          <w:rFonts w:ascii="Times New Roman" w:eastAsia="Times New Roman" w:hAnsi="Times New Roman" w:cs="Times New Roman"/>
          <w:szCs w:val="28"/>
          <w:lang w:eastAsia="ru-RU"/>
        </w:rPr>
        <w:t>».</w:t>
      </w:r>
    </w:p>
    <w:p w:rsidR="0027262A" w:rsidRPr="007253B7" w:rsidRDefault="0027262A" w:rsidP="0027262A">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27</w:t>
      </w:r>
      <w:r w:rsidRPr="007253B7">
        <w:rPr>
          <w:rFonts w:ascii="Times New Roman" w:eastAsia="Times New Roman" w:hAnsi="Times New Roman" w:cs="Times New Roman"/>
          <w:szCs w:val="28"/>
          <w:lang w:eastAsia="ru-RU"/>
        </w:rPr>
        <w:t xml:space="preserve"> «Перечень документов,  подтверждающих принятие обязательств  по основным хозяйственным операциям учреждения».</w:t>
      </w:r>
    </w:p>
    <w:p w:rsidR="0027262A" w:rsidRPr="007253B7" w:rsidRDefault="0027262A" w:rsidP="0027262A">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28</w:t>
      </w:r>
      <w:r w:rsidRPr="007253B7">
        <w:rPr>
          <w:rFonts w:ascii="Times New Roman" w:eastAsia="Times New Roman" w:hAnsi="Times New Roman" w:cs="Times New Roman"/>
          <w:szCs w:val="28"/>
          <w:lang w:eastAsia="ru-RU"/>
        </w:rPr>
        <w:t xml:space="preserve"> «Перечень документов,  подтверждающих принятие денежных обязательств  по основным хозяйственным операциям учреждения».</w:t>
      </w:r>
    </w:p>
    <w:p w:rsidR="0027262A" w:rsidRPr="007253B7" w:rsidRDefault="0027262A" w:rsidP="0027262A">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29</w:t>
      </w:r>
      <w:r w:rsidRPr="007253B7">
        <w:rPr>
          <w:rFonts w:ascii="Times New Roman" w:eastAsia="Times New Roman" w:hAnsi="Times New Roman" w:cs="Times New Roman"/>
          <w:szCs w:val="28"/>
          <w:lang w:eastAsia="ru-RU"/>
        </w:rPr>
        <w:t xml:space="preserve"> «Порядок проведения претензионной работы».</w:t>
      </w:r>
    </w:p>
    <w:p w:rsidR="0027262A" w:rsidRPr="007253B7" w:rsidRDefault="0027262A" w:rsidP="0027262A">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30</w:t>
      </w:r>
      <w:r w:rsidRPr="007253B7">
        <w:rPr>
          <w:rFonts w:ascii="Times New Roman" w:eastAsia="Times New Roman" w:hAnsi="Times New Roman" w:cs="Times New Roman"/>
          <w:szCs w:val="28"/>
          <w:lang w:eastAsia="ru-RU"/>
        </w:rPr>
        <w:t xml:space="preserve"> «Порядок списания задолженности, не востребованной кредиторами».</w:t>
      </w:r>
    </w:p>
    <w:p w:rsidR="0027262A" w:rsidRPr="0027262A" w:rsidRDefault="0027262A" w:rsidP="0027262A">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27262A">
        <w:rPr>
          <w:rFonts w:ascii="Times New Roman" w:eastAsia="Times New Roman" w:hAnsi="Times New Roman" w:cs="Times New Roman"/>
          <w:szCs w:val="28"/>
          <w:lang w:eastAsia="ru-RU"/>
        </w:rPr>
        <w:t>Приложение №</w:t>
      </w:r>
      <w:r w:rsidR="009A7327">
        <w:rPr>
          <w:rFonts w:ascii="Times New Roman" w:eastAsia="Times New Roman" w:hAnsi="Times New Roman" w:cs="Times New Roman"/>
          <w:szCs w:val="28"/>
          <w:lang w:eastAsia="ru-RU"/>
        </w:rPr>
        <w:t xml:space="preserve"> </w:t>
      </w:r>
      <w:r w:rsidRPr="0027262A">
        <w:rPr>
          <w:rFonts w:ascii="Times New Roman" w:eastAsia="Times New Roman" w:hAnsi="Times New Roman" w:cs="Times New Roman"/>
          <w:szCs w:val="28"/>
          <w:lang w:eastAsia="ru-RU"/>
        </w:rPr>
        <w:t xml:space="preserve">31 </w:t>
      </w:r>
      <w:r>
        <w:rPr>
          <w:rFonts w:ascii="Times New Roman" w:eastAsia="Times New Roman" w:hAnsi="Times New Roman" w:cs="Times New Roman"/>
          <w:szCs w:val="28"/>
          <w:lang w:eastAsia="ru-RU"/>
        </w:rPr>
        <w:t>«Инвентаризационная опись резервов предстоящих расходов»</w:t>
      </w:r>
      <w:r w:rsidR="00DB43A5">
        <w:rPr>
          <w:rFonts w:ascii="Times New Roman" w:eastAsia="Times New Roman" w:hAnsi="Times New Roman" w:cs="Times New Roman"/>
          <w:szCs w:val="28"/>
          <w:lang w:eastAsia="ru-RU"/>
        </w:rPr>
        <w:t>.</w:t>
      </w:r>
    </w:p>
    <w:p w:rsidR="0027262A" w:rsidRPr="0027262A" w:rsidRDefault="0027262A" w:rsidP="0027262A">
      <w:pPr>
        <w:numPr>
          <w:ilvl w:val="0"/>
          <w:numId w:val="14"/>
        </w:numPr>
        <w:spacing w:after="0" w:line="240" w:lineRule="auto"/>
        <w:ind w:left="-284" w:firstLine="0"/>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Приложение №</w:t>
      </w:r>
      <w:r w:rsidR="009A7327">
        <w:rPr>
          <w:rFonts w:ascii="Times New Roman" w:eastAsia="Times New Roman" w:hAnsi="Times New Roman" w:cs="Times New Roman"/>
          <w:szCs w:val="28"/>
          <w:lang w:eastAsia="ru-RU"/>
        </w:rPr>
        <w:t xml:space="preserve"> </w:t>
      </w:r>
      <w:r>
        <w:rPr>
          <w:rFonts w:ascii="Times New Roman" w:eastAsia="Times New Roman" w:hAnsi="Times New Roman" w:cs="Times New Roman"/>
          <w:szCs w:val="28"/>
          <w:lang w:eastAsia="ru-RU"/>
        </w:rPr>
        <w:t>32 «Профессиональное суждение бухгалтера»</w:t>
      </w:r>
      <w:r w:rsidR="00DB43A5">
        <w:rPr>
          <w:rFonts w:ascii="Times New Roman" w:eastAsia="Times New Roman" w:hAnsi="Times New Roman" w:cs="Times New Roman"/>
          <w:szCs w:val="28"/>
          <w:lang w:eastAsia="ru-RU"/>
        </w:rPr>
        <w:t>.</w:t>
      </w:r>
    </w:p>
    <w:p w:rsidR="0027262A" w:rsidRDefault="0027262A" w:rsidP="0027262A">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27262A">
        <w:rPr>
          <w:rFonts w:ascii="Times New Roman" w:eastAsia="Times New Roman" w:hAnsi="Times New Roman" w:cs="Times New Roman"/>
          <w:szCs w:val="28"/>
          <w:lang w:eastAsia="ru-RU"/>
        </w:rPr>
        <w:t>Приложение № 33 «График документооборота».</w:t>
      </w:r>
    </w:p>
    <w:p w:rsidR="008D526B" w:rsidRDefault="008D526B" w:rsidP="008D526B">
      <w:pPr>
        <w:numPr>
          <w:ilvl w:val="0"/>
          <w:numId w:val="14"/>
        </w:numPr>
        <w:spacing w:after="0" w:line="240" w:lineRule="auto"/>
        <w:ind w:left="-284" w:firstLine="0"/>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 xml:space="preserve"> </w:t>
      </w:r>
      <w:r w:rsidRPr="0027262A">
        <w:rPr>
          <w:rFonts w:ascii="Times New Roman" w:eastAsia="Times New Roman" w:hAnsi="Times New Roman" w:cs="Times New Roman"/>
          <w:szCs w:val="28"/>
          <w:lang w:eastAsia="ru-RU"/>
        </w:rPr>
        <w:t>Приложение № 3</w:t>
      </w:r>
      <w:r>
        <w:rPr>
          <w:rFonts w:ascii="Times New Roman" w:eastAsia="Times New Roman" w:hAnsi="Times New Roman" w:cs="Times New Roman"/>
          <w:szCs w:val="28"/>
          <w:lang w:eastAsia="ru-RU"/>
        </w:rPr>
        <w:t>5</w:t>
      </w:r>
      <w:r w:rsidRPr="0027262A">
        <w:rPr>
          <w:rFonts w:ascii="Times New Roman" w:eastAsia="Times New Roman" w:hAnsi="Times New Roman" w:cs="Times New Roman"/>
          <w:szCs w:val="28"/>
          <w:lang w:eastAsia="ru-RU"/>
        </w:rPr>
        <w:t xml:space="preserve"> «</w:t>
      </w:r>
      <w:r>
        <w:rPr>
          <w:rFonts w:ascii="Times New Roman" w:eastAsia="Times New Roman" w:hAnsi="Times New Roman" w:cs="Times New Roman"/>
          <w:szCs w:val="28"/>
          <w:lang w:eastAsia="ru-RU"/>
        </w:rPr>
        <w:t>Путевой лист автотранспорта</w:t>
      </w:r>
      <w:r w:rsidRPr="0027262A">
        <w:rPr>
          <w:rFonts w:ascii="Times New Roman" w:eastAsia="Times New Roman" w:hAnsi="Times New Roman" w:cs="Times New Roman"/>
          <w:szCs w:val="28"/>
          <w:lang w:eastAsia="ru-RU"/>
        </w:rPr>
        <w:t>».</w:t>
      </w:r>
    </w:p>
    <w:p w:rsidR="00344264" w:rsidRDefault="00344264" w:rsidP="00344264">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27262A">
        <w:rPr>
          <w:rFonts w:ascii="Times New Roman" w:eastAsia="Times New Roman" w:hAnsi="Times New Roman" w:cs="Times New Roman"/>
          <w:szCs w:val="28"/>
          <w:lang w:eastAsia="ru-RU"/>
        </w:rPr>
        <w:t>Приложение № 3</w:t>
      </w:r>
      <w:r w:rsidR="00972DD4">
        <w:rPr>
          <w:rFonts w:ascii="Times New Roman" w:eastAsia="Times New Roman" w:hAnsi="Times New Roman" w:cs="Times New Roman"/>
          <w:szCs w:val="28"/>
          <w:lang w:eastAsia="ru-RU"/>
        </w:rPr>
        <w:t>6</w:t>
      </w:r>
      <w:r w:rsidRPr="0027262A">
        <w:rPr>
          <w:rFonts w:ascii="Times New Roman" w:eastAsia="Times New Roman" w:hAnsi="Times New Roman" w:cs="Times New Roman"/>
          <w:szCs w:val="28"/>
          <w:lang w:eastAsia="ru-RU"/>
        </w:rPr>
        <w:t xml:space="preserve"> «</w:t>
      </w:r>
      <w:r>
        <w:rPr>
          <w:rFonts w:ascii="Times New Roman" w:eastAsia="Times New Roman" w:hAnsi="Times New Roman" w:cs="Times New Roman"/>
          <w:szCs w:val="28"/>
          <w:lang w:eastAsia="ru-RU"/>
        </w:rPr>
        <w:t>П</w:t>
      </w:r>
      <w:r w:rsidR="00972DD4">
        <w:rPr>
          <w:rFonts w:ascii="Times New Roman" w:eastAsia="Times New Roman" w:hAnsi="Times New Roman" w:cs="Times New Roman"/>
          <w:szCs w:val="28"/>
          <w:lang w:eastAsia="ru-RU"/>
        </w:rPr>
        <w:t>риказ о проведении инвентаризации финансовых активов и обязательств</w:t>
      </w:r>
      <w:r w:rsidRPr="0027262A">
        <w:rPr>
          <w:rFonts w:ascii="Times New Roman" w:eastAsia="Times New Roman" w:hAnsi="Times New Roman" w:cs="Times New Roman"/>
          <w:szCs w:val="28"/>
          <w:lang w:eastAsia="ru-RU"/>
        </w:rPr>
        <w:t>».</w:t>
      </w:r>
    </w:p>
    <w:p w:rsidR="00972DD4" w:rsidRDefault="00972DD4" w:rsidP="00972DD4">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27262A">
        <w:rPr>
          <w:rFonts w:ascii="Times New Roman" w:eastAsia="Times New Roman" w:hAnsi="Times New Roman" w:cs="Times New Roman"/>
          <w:szCs w:val="28"/>
          <w:lang w:eastAsia="ru-RU"/>
        </w:rPr>
        <w:t>Приложение № 3</w:t>
      </w:r>
      <w:r>
        <w:rPr>
          <w:rFonts w:ascii="Times New Roman" w:eastAsia="Times New Roman" w:hAnsi="Times New Roman" w:cs="Times New Roman"/>
          <w:szCs w:val="28"/>
          <w:lang w:eastAsia="ru-RU"/>
        </w:rPr>
        <w:t>8</w:t>
      </w:r>
      <w:r w:rsidRPr="0027262A">
        <w:rPr>
          <w:rFonts w:ascii="Times New Roman" w:eastAsia="Times New Roman" w:hAnsi="Times New Roman" w:cs="Times New Roman"/>
          <w:szCs w:val="28"/>
          <w:lang w:eastAsia="ru-RU"/>
        </w:rPr>
        <w:t xml:space="preserve"> «</w:t>
      </w:r>
      <w:r>
        <w:rPr>
          <w:rFonts w:ascii="Times New Roman" w:eastAsia="Times New Roman" w:hAnsi="Times New Roman" w:cs="Times New Roman"/>
          <w:szCs w:val="28"/>
          <w:lang w:eastAsia="ru-RU"/>
        </w:rPr>
        <w:t>Реестр расчетных ведомостей</w:t>
      </w:r>
      <w:r>
        <w:rPr>
          <w:rFonts w:ascii="Times New Roman" w:eastAsia="Times New Roman" w:hAnsi="Times New Roman" w:cs="Times New Roman"/>
          <w:szCs w:val="28"/>
          <w:lang w:eastAsia="ru-RU"/>
        </w:rPr>
        <w:tab/>
        <w:t xml:space="preserve"> на выплату заработной платы</w:t>
      </w:r>
      <w:r w:rsidRPr="0027262A">
        <w:rPr>
          <w:rFonts w:ascii="Times New Roman" w:eastAsia="Times New Roman" w:hAnsi="Times New Roman" w:cs="Times New Roman"/>
          <w:szCs w:val="28"/>
          <w:lang w:eastAsia="ru-RU"/>
        </w:rPr>
        <w:t>».</w:t>
      </w:r>
    </w:p>
    <w:p w:rsidR="00972DD4" w:rsidRDefault="00972DD4" w:rsidP="00972DD4">
      <w:pPr>
        <w:spacing w:after="0" w:line="240" w:lineRule="auto"/>
        <w:ind w:left="993"/>
        <w:jc w:val="both"/>
        <w:rPr>
          <w:rFonts w:ascii="Times New Roman" w:eastAsia="Times New Roman" w:hAnsi="Times New Roman" w:cs="Times New Roman"/>
          <w:szCs w:val="28"/>
          <w:lang w:eastAsia="ru-RU"/>
        </w:rPr>
      </w:pPr>
    </w:p>
    <w:p w:rsidR="008D526B" w:rsidRDefault="008D526B" w:rsidP="008D526B">
      <w:pPr>
        <w:spacing w:after="0" w:line="240" w:lineRule="auto"/>
        <w:ind w:left="993"/>
        <w:jc w:val="both"/>
        <w:rPr>
          <w:rFonts w:ascii="Times New Roman" w:eastAsia="Times New Roman" w:hAnsi="Times New Roman" w:cs="Times New Roman"/>
          <w:szCs w:val="28"/>
          <w:lang w:eastAsia="ru-RU"/>
        </w:rPr>
      </w:pPr>
    </w:p>
    <w:p w:rsidR="00DB43A5" w:rsidRPr="007253B7" w:rsidRDefault="00DB43A5" w:rsidP="00DB43A5">
      <w:pPr>
        <w:spacing w:after="0" w:line="240" w:lineRule="auto"/>
        <w:ind w:left="993"/>
        <w:jc w:val="both"/>
        <w:rPr>
          <w:rFonts w:ascii="Times New Roman" w:eastAsia="Times New Roman" w:hAnsi="Times New Roman" w:cs="Times New Roman"/>
          <w:szCs w:val="28"/>
          <w:lang w:eastAsia="ru-RU"/>
        </w:rPr>
      </w:pPr>
    </w:p>
    <w:sectPr w:rsidR="00DB43A5" w:rsidRPr="007253B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771B3A"/>
    <w:multiLevelType w:val="hybridMultilevel"/>
    <w:tmpl w:val="4AFC2E9E"/>
    <w:lvl w:ilvl="0" w:tplc="9B187F5E">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
    <w:nsid w:val="0DB517FB"/>
    <w:multiLevelType w:val="hybridMultilevel"/>
    <w:tmpl w:val="5E32311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166900D2"/>
    <w:multiLevelType w:val="hybridMultilevel"/>
    <w:tmpl w:val="378437D6"/>
    <w:lvl w:ilvl="0" w:tplc="9B187F5E">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
    <w:nsid w:val="178445B5"/>
    <w:multiLevelType w:val="hybridMultilevel"/>
    <w:tmpl w:val="EE1EB18E"/>
    <w:lvl w:ilvl="0" w:tplc="9B187F5E">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4">
    <w:nsid w:val="17AC5FA3"/>
    <w:multiLevelType w:val="hybridMultilevel"/>
    <w:tmpl w:val="8CB6BAD2"/>
    <w:lvl w:ilvl="0" w:tplc="9B187F5E">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5">
    <w:nsid w:val="27F64F23"/>
    <w:multiLevelType w:val="hybridMultilevel"/>
    <w:tmpl w:val="89646B08"/>
    <w:lvl w:ilvl="0" w:tplc="9B187F5E">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6">
    <w:nsid w:val="3ECF5864"/>
    <w:multiLevelType w:val="hybridMultilevel"/>
    <w:tmpl w:val="7CEE126C"/>
    <w:lvl w:ilvl="0" w:tplc="9B187F5E">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7">
    <w:nsid w:val="3F4A3906"/>
    <w:multiLevelType w:val="hybridMultilevel"/>
    <w:tmpl w:val="DE0E8342"/>
    <w:lvl w:ilvl="0" w:tplc="FA38CBCA">
      <w:start w:val="1"/>
      <w:numFmt w:val="decimal"/>
      <w:lvlText w:val="%1."/>
      <w:lvlJc w:val="left"/>
      <w:pPr>
        <w:ind w:left="1353" w:hanging="360"/>
      </w:pPr>
      <w:rPr>
        <w:b w:val="0"/>
      </w:r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8">
    <w:nsid w:val="436831EF"/>
    <w:multiLevelType w:val="multilevel"/>
    <w:tmpl w:val="D4C66C9E"/>
    <w:lvl w:ilvl="0">
      <w:start w:val="1"/>
      <w:numFmt w:val="decimal"/>
      <w:lvlText w:val="%1."/>
      <w:lvlJc w:val="left"/>
      <w:pPr>
        <w:ind w:left="1637" w:hanging="360"/>
      </w:pPr>
      <w:rPr>
        <w:rFonts w:hint="default"/>
      </w:rPr>
    </w:lvl>
    <w:lvl w:ilvl="1">
      <w:start w:val="3"/>
      <w:numFmt w:val="decimal"/>
      <w:isLgl/>
      <w:lvlText w:val="%1.%2."/>
      <w:lvlJc w:val="left"/>
      <w:pPr>
        <w:ind w:left="1256" w:hanging="405"/>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1931" w:hanging="108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291" w:hanging="1440"/>
      </w:pPr>
      <w:rPr>
        <w:rFonts w:hint="default"/>
      </w:rPr>
    </w:lvl>
  </w:abstractNum>
  <w:abstractNum w:abstractNumId="9">
    <w:nsid w:val="48E5321E"/>
    <w:multiLevelType w:val="multilevel"/>
    <w:tmpl w:val="420077C2"/>
    <w:lvl w:ilvl="0">
      <w:start w:val="1"/>
      <w:numFmt w:val="decimal"/>
      <w:lvlText w:val="%1."/>
      <w:lvlJc w:val="left"/>
      <w:pPr>
        <w:ind w:left="900" w:hanging="360"/>
      </w:pPr>
      <w:rPr>
        <w:rFonts w:hint="default"/>
      </w:rPr>
    </w:lvl>
    <w:lvl w:ilvl="1">
      <w:start w:val="2"/>
      <w:numFmt w:val="decimal"/>
      <w:isLgl/>
      <w:lvlText w:val="%1.%2."/>
      <w:lvlJc w:val="left"/>
      <w:pPr>
        <w:ind w:left="2171" w:hanging="1320"/>
      </w:pPr>
      <w:rPr>
        <w:rFonts w:hint="default"/>
      </w:rPr>
    </w:lvl>
    <w:lvl w:ilvl="2">
      <w:start w:val="1"/>
      <w:numFmt w:val="decimal"/>
      <w:isLgl/>
      <w:lvlText w:val="%1.%2.%3."/>
      <w:lvlJc w:val="left"/>
      <w:pPr>
        <w:ind w:left="2880" w:hanging="1320"/>
      </w:pPr>
      <w:rPr>
        <w:rFonts w:hint="default"/>
      </w:rPr>
    </w:lvl>
    <w:lvl w:ilvl="3">
      <w:start w:val="1"/>
      <w:numFmt w:val="decimal"/>
      <w:isLgl/>
      <w:lvlText w:val="%1.%2.%3.%4."/>
      <w:lvlJc w:val="left"/>
      <w:pPr>
        <w:ind w:left="2793" w:hanging="1320"/>
      </w:pPr>
      <w:rPr>
        <w:rFonts w:hint="default"/>
      </w:rPr>
    </w:lvl>
    <w:lvl w:ilvl="4">
      <w:start w:val="1"/>
      <w:numFmt w:val="decimal"/>
      <w:isLgl/>
      <w:lvlText w:val="%1.%2.%3.%4.%5."/>
      <w:lvlJc w:val="left"/>
      <w:pPr>
        <w:ind w:left="3104" w:hanging="1320"/>
      </w:pPr>
      <w:rPr>
        <w:rFonts w:hint="default"/>
      </w:rPr>
    </w:lvl>
    <w:lvl w:ilvl="5">
      <w:start w:val="1"/>
      <w:numFmt w:val="decimal"/>
      <w:isLgl/>
      <w:lvlText w:val="%1.%2.%3.%4.%5.%6."/>
      <w:lvlJc w:val="left"/>
      <w:pPr>
        <w:ind w:left="3415" w:hanging="1320"/>
      </w:pPr>
      <w:rPr>
        <w:rFonts w:hint="default"/>
      </w:rPr>
    </w:lvl>
    <w:lvl w:ilvl="6">
      <w:start w:val="1"/>
      <w:numFmt w:val="decimal"/>
      <w:isLgl/>
      <w:lvlText w:val="%1.%2.%3.%4.%5.%6.%7."/>
      <w:lvlJc w:val="left"/>
      <w:pPr>
        <w:ind w:left="3726" w:hanging="1320"/>
      </w:pPr>
      <w:rPr>
        <w:rFonts w:hint="default"/>
      </w:rPr>
    </w:lvl>
    <w:lvl w:ilvl="7">
      <w:start w:val="1"/>
      <w:numFmt w:val="decimal"/>
      <w:isLgl/>
      <w:lvlText w:val="%1.%2.%3.%4.%5.%6.%7.%8."/>
      <w:lvlJc w:val="left"/>
      <w:pPr>
        <w:ind w:left="4157" w:hanging="1440"/>
      </w:pPr>
      <w:rPr>
        <w:rFonts w:hint="default"/>
      </w:rPr>
    </w:lvl>
    <w:lvl w:ilvl="8">
      <w:start w:val="1"/>
      <w:numFmt w:val="decimal"/>
      <w:isLgl/>
      <w:lvlText w:val="%1.%2.%3.%4.%5.%6.%7.%8.%9."/>
      <w:lvlJc w:val="left"/>
      <w:pPr>
        <w:ind w:left="4468" w:hanging="1440"/>
      </w:pPr>
      <w:rPr>
        <w:rFonts w:hint="default"/>
      </w:rPr>
    </w:lvl>
  </w:abstractNum>
  <w:abstractNum w:abstractNumId="10">
    <w:nsid w:val="4CC61AE8"/>
    <w:multiLevelType w:val="hybridMultilevel"/>
    <w:tmpl w:val="D862BA18"/>
    <w:lvl w:ilvl="0" w:tplc="9B187F5E">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1">
    <w:nsid w:val="4CD71B50"/>
    <w:multiLevelType w:val="hybridMultilevel"/>
    <w:tmpl w:val="2A3CB0BC"/>
    <w:lvl w:ilvl="0" w:tplc="9B187F5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52721D02"/>
    <w:multiLevelType w:val="hybridMultilevel"/>
    <w:tmpl w:val="011A7C80"/>
    <w:lvl w:ilvl="0" w:tplc="9B187F5E">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3">
    <w:nsid w:val="5E122535"/>
    <w:multiLevelType w:val="hybridMultilevel"/>
    <w:tmpl w:val="4832048A"/>
    <w:lvl w:ilvl="0" w:tplc="9B187F5E">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4">
    <w:nsid w:val="699C643E"/>
    <w:multiLevelType w:val="hybridMultilevel"/>
    <w:tmpl w:val="C13CC60E"/>
    <w:lvl w:ilvl="0" w:tplc="9B187F5E">
      <w:start w:val="1"/>
      <w:numFmt w:val="bullet"/>
      <w:lvlText w:val=""/>
      <w:lvlJc w:val="left"/>
      <w:pPr>
        <w:ind w:left="1211" w:hanging="360"/>
      </w:pPr>
      <w:rPr>
        <w:rFonts w:ascii="Symbol" w:hAnsi="Symbol" w:hint="default"/>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15">
    <w:nsid w:val="6FE74E8D"/>
    <w:multiLevelType w:val="hybridMultilevel"/>
    <w:tmpl w:val="62BE78FA"/>
    <w:lvl w:ilvl="0" w:tplc="9B187F5E">
      <w:start w:val="1"/>
      <w:numFmt w:val="bullet"/>
      <w:lvlText w:val=""/>
      <w:lvlJc w:val="left"/>
      <w:pPr>
        <w:ind w:left="1353" w:hanging="360"/>
      </w:pPr>
      <w:rPr>
        <w:rFonts w:ascii="Symbol" w:hAnsi="Symbol" w:hint="default"/>
      </w:rPr>
    </w:lvl>
    <w:lvl w:ilvl="1" w:tplc="04190003" w:tentative="1">
      <w:start w:val="1"/>
      <w:numFmt w:val="bullet"/>
      <w:lvlText w:val="o"/>
      <w:lvlJc w:val="left"/>
      <w:pPr>
        <w:ind w:left="2073" w:hanging="360"/>
      </w:pPr>
      <w:rPr>
        <w:rFonts w:ascii="Courier New" w:hAnsi="Courier New" w:cs="Courier New" w:hint="default"/>
      </w:rPr>
    </w:lvl>
    <w:lvl w:ilvl="2" w:tplc="04190005" w:tentative="1">
      <w:start w:val="1"/>
      <w:numFmt w:val="bullet"/>
      <w:lvlText w:val=""/>
      <w:lvlJc w:val="left"/>
      <w:pPr>
        <w:ind w:left="2793" w:hanging="360"/>
      </w:pPr>
      <w:rPr>
        <w:rFonts w:ascii="Wingdings" w:hAnsi="Wingdings" w:hint="default"/>
      </w:rPr>
    </w:lvl>
    <w:lvl w:ilvl="3" w:tplc="04190001" w:tentative="1">
      <w:start w:val="1"/>
      <w:numFmt w:val="bullet"/>
      <w:lvlText w:val=""/>
      <w:lvlJc w:val="left"/>
      <w:pPr>
        <w:ind w:left="3513" w:hanging="360"/>
      </w:pPr>
      <w:rPr>
        <w:rFonts w:ascii="Symbol" w:hAnsi="Symbol" w:hint="default"/>
      </w:rPr>
    </w:lvl>
    <w:lvl w:ilvl="4" w:tplc="04190003" w:tentative="1">
      <w:start w:val="1"/>
      <w:numFmt w:val="bullet"/>
      <w:lvlText w:val="o"/>
      <w:lvlJc w:val="left"/>
      <w:pPr>
        <w:ind w:left="4233" w:hanging="360"/>
      </w:pPr>
      <w:rPr>
        <w:rFonts w:ascii="Courier New" w:hAnsi="Courier New" w:cs="Courier New" w:hint="default"/>
      </w:rPr>
    </w:lvl>
    <w:lvl w:ilvl="5" w:tplc="04190005" w:tentative="1">
      <w:start w:val="1"/>
      <w:numFmt w:val="bullet"/>
      <w:lvlText w:val=""/>
      <w:lvlJc w:val="left"/>
      <w:pPr>
        <w:ind w:left="4953" w:hanging="360"/>
      </w:pPr>
      <w:rPr>
        <w:rFonts w:ascii="Wingdings" w:hAnsi="Wingdings" w:hint="default"/>
      </w:rPr>
    </w:lvl>
    <w:lvl w:ilvl="6" w:tplc="04190001" w:tentative="1">
      <w:start w:val="1"/>
      <w:numFmt w:val="bullet"/>
      <w:lvlText w:val=""/>
      <w:lvlJc w:val="left"/>
      <w:pPr>
        <w:ind w:left="5673" w:hanging="360"/>
      </w:pPr>
      <w:rPr>
        <w:rFonts w:ascii="Symbol" w:hAnsi="Symbol" w:hint="default"/>
      </w:rPr>
    </w:lvl>
    <w:lvl w:ilvl="7" w:tplc="04190003" w:tentative="1">
      <w:start w:val="1"/>
      <w:numFmt w:val="bullet"/>
      <w:lvlText w:val="o"/>
      <w:lvlJc w:val="left"/>
      <w:pPr>
        <w:ind w:left="6393" w:hanging="360"/>
      </w:pPr>
      <w:rPr>
        <w:rFonts w:ascii="Courier New" w:hAnsi="Courier New" w:cs="Courier New" w:hint="default"/>
      </w:rPr>
    </w:lvl>
    <w:lvl w:ilvl="8" w:tplc="04190005" w:tentative="1">
      <w:start w:val="1"/>
      <w:numFmt w:val="bullet"/>
      <w:lvlText w:val=""/>
      <w:lvlJc w:val="left"/>
      <w:pPr>
        <w:ind w:left="7113" w:hanging="360"/>
      </w:pPr>
      <w:rPr>
        <w:rFonts w:ascii="Wingdings" w:hAnsi="Wingdings" w:hint="default"/>
      </w:rPr>
    </w:lvl>
  </w:abstractNum>
  <w:abstractNum w:abstractNumId="16">
    <w:nsid w:val="71824725"/>
    <w:multiLevelType w:val="multilevel"/>
    <w:tmpl w:val="27C2A7DE"/>
    <w:lvl w:ilvl="0">
      <w:start w:val="5"/>
      <w:numFmt w:val="decimal"/>
      <w:lvlText w:val="%1."/>
      <w:lvlJc w:val="left"/>
      <w:pPr>
        <w:ind w:left="360" w:hanging="360"/>
      </w:pPr>
      <w:rPr>
        <w:rFonts w:hint="default"/>
      </w:rPr>
    </w:lvl>
    <w:lvl w:ilvl="1">
      <w:start w:val="7"/>
      <w:numFmt w:val="decimal"/>
      <w:lvlText w:val="%1.%2."/>
      <w:lvlJc w:val="left"/>
      <w:pPr>
        <w:ind w:left="1571" w:hanging="360"/>
      </w:pPr>
      <w:rPr>
        <w:rFonts w:hint="default"/>
      </w:rPr>
    </w:lvl>
    <w:lvl w:ilvl="2">
      <w:start w:val="1"/>
      <w:numFmt w:val="decimal"/>
      <w:lvlText w:val="%1.%2.%3."/>
      <w:lvlJc w:val="left"/>
      <w:pPr>
        <w:ind w:left="3142" w:hanging="720"/>
      </w:pPr>
      <w:rPr>
        <w:rFonts w:hint="default"/>
      </w:rPr>
    </w:lvl>
    <w:lvl w:ilvl="3">
      <w:start w:val="1"/>
      <w:numFmt w:val="decimal"/>
      <w:lvlText w:val="%1.%2.%3.%4."/>
      <w:lvlJc w:val="left"/>
      <w:pPr>
        <w:ind w:left="4353" w:hanging="720"/>
      </w:pPr>
      <w:rPr>
        <w:rFonts w:hint="default"/>
      </w:rPr>
    </w:lvl>
    <w:lvl w:ilvl="4">
      <w:start w:val="1"/>
      <w:numFmt w:val="decimal"/>
      <w:lvlText w:val="%1.%2.%3.%4.%5."/>
      <w:lvlJc w:val="left"/>
      <w:pPr>
        <w:ind w:left="5924" w:hanging="1080"/>
      </w:pPr>
      <w:rPr>
        <w:rFonts w:hint="default"/>
      </w:rPr>
    </w:lvl>
    <w:lvl w:ilvl="5">
      <w:start w:val="1"/>
      <w:numFmt w:val="decimal"/>
      <w:lvlText w:val="%1.%2.%3.%4.%5.%6."/>
      <w:lvlJc w:val="left"/>
      <w:pPr>
        <w:ind w:left="7135" w:hanging="1080"/>
      </w:pPr>
      <w:rPr>
        <w:rFonts w:hint="default"/>
      </w:rPr>
    </w:lvl>
    <w:lvl w:ilvl="6">
      <w:start w:val="1"/>
      <w:numFmt w:val="decimal"/>
      <w:lvlText w:val="%1.%2.%3.%4.%5.%6.%7."/>
      <w:lvlJc w:val="left"/>
      <w:pPr>
        <w:ind w:left="8706" w:hanging="1440"/>
      </w:pPr>
      <w:rPr>
        <w:rFonts w:hint="default"/>
      </w:rPr>
    </w:lvl>
    <w:lvl w:ilvl="7">
      <w:start w:val="1"/>
      <w:numFmt w:val="decimal"/>
      <w:lvlText w:val="%1.%2.%3.%4.%5.%6.%7.%8."/>
      <w:lvlJc w:val="left"/>
      <w:pPr>
        <w:ind w:left="9917" w:hanging="1440"/>
      </w:pPr>
      <w:rPr>
        <w:rFonts w:hint="default"/>
      </w:rPr>
    </w:lvl>
    <w:lvl w:ilvl="8">
      <w:start w:val="1"/>
      <w:numFmt w:val="decimal"/>
      <w:lvlText w:val="%1.%2.%3.%4.%5.%6.%7.%8.%9."/>
      <w:lvlJc w:val="left"/>
      <w:pPr>
        <w:ind w:left="11488" w:hanging="1800"/>
      </w:pPr>
      <w:rPr>
        <w:rFonts w:hint="default"/>
      </w:rPr>
    </w:lvl>
  </w:abstractNum>
  <w:abstractNum w:abstractNumId="17">
    <w:nsid w:val="764A4496"/>
    <w:multiLevelType w:val="hybridMultilevel"/>
    <w:tmpl w:val="E91EE8CE"/>
    <w:lvl w:ilvl="0" w:tplc="9B187F5E">
      <w:start w:val="1"/>
      <w:numFmt w:val="bullet"/>
      <w:lvlText w:val=""/>
      <w:lvlJc w:val="left"/>
      <w:pPr>
        <w:ind w:left="502"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num w:numId="1">
    <w:abstractNumId w:val="9"/>
  </w:num>
  <w:num w:numId="2">
    <w:abstractNumId w:val="8"/>
  </w:num>
  <w:num w:numId="3">
    <w:abstractNumId w:val="3"/>
  </w:num>
  <w:num w:numId="4">
    <w:abstractNumId w:val="6"/>
  </w:num>
  <w:num w:numId="5">
    <w:abstractNumId w:val="10"/>
  </w:num>
  <w:num w:numId="6">
    <w:abstractNumId w:val="4"/>
  </w:num>
  <w:num w:numId="7">
    <w:abstractNumId w:val="11"/>
  </w:num>
  <w:num w:numId="8">
    <w:abstractNumId w:val="13"/>
  </w:num>
  <w:num w:numId="9">
    <w:abstractNumId w:val="5"/>
  </w:num>
  <w:num w:numId="10">
    <w:abstractNumId w:val="17"/>
  </w:num>
  <w:num w:numId="11">
    <w:abstractNumId w:val="0"/>
  </w:num>
  <w:num w:numId="12">
    <w:abstractNumId w:val="12"/>
  </w:num>
  <w:num w:numId="13">
    <w:abstractNumId w:val="14"/>
  </w:num>
  <w:num w:numId="14">
    <w:abstractNumId w:val="7"/>
  </w:num>
  <w:num w:numId="15">
    <w:abstractNumId w:val="15"/>
  </w:num>
  <w:num w:numId="16">
    <w:abstractNumId w:val="2"/>
  </w:num>
  <w:num w:numId="17">
    <w:abstractNumId w:val="1"/>
  </w:num>
  <w:num w:numId="18">
    <w:abstractNumId w:val="1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3054"/>
    <w:rsid w:val="00010B02"/>
    <w:rsid w:val="00042978"/>
    <w:rsid w:val="000C6066"/>
    <w:rsid w:val="00121C7E"/>
    <w:rsid w:val="00135A21"/>
    <w:rsid w:val="00181F56"/>
    <w:rsid w:val="00184583"/>
    <w:rsid w:val="001F14E3"/>
    <w:rsid w:val="00236048"/>
    <w:rsid w:val="00263054"/>
    <w:rsid w:val="0027262A"/>
    <w:rsid w:val="002D0EF1"/>
    <w:rsid w:val="00344264"/>
    <w:rsid w:val="003C5774"/>
    <w:rsid w:val="003E10A6"/>
    <w:rsid w:val="003E290C"/>
    <w:rsid w:val="004333CB"/>
    <w:rsid w:val="00455F7E"/>
    <w:rsid w:val="004C35DC"/>
    <w:rsid w:val="00525C33"/>
    <w:rsid w:val="005337C1"/>
    <w:rsid w:val="005338FF"/>
    <w:rsid w:val="00552DA5"/>
    <w:rsid w:val="00553D38"/>
    <w:rsid w:val="005968C5"/>
    <w:rsid w:val="005F21A9"/>
    <w:rsid w:val="005F7196"/>
    <w:rsid w:val="00635A13"/>
    <w:rsid w:val="00650F3A"/>
    <w:rsid w:val="006820AF"/>
    <w:rsid w:val="006A526B"/>
    <w:rsid w:val="006C3CB1"/>
    <w:rsid w:val="007253B7"/>
    <w:rsid w:val="00756FC8"/>
    <w:rsid w:val="00761AF6"/>
    <w:rsid w:val="008632A6"/>
    <w:rsid w:val="008C585E"/>
    <w:rsid w:val="008D526B"/>
    <w:rsid w:val="008E1323"/>
    <w:rsid w:val="00940CA1"/>
    <w:rsid w:val="00972DD4"/>
    <w:rsid w:val="0097459F"/>
    <w:rsid w:val="009A7327"/>
    <w:rsid w:val="009F4230"/>
    <w:rsid w:val="00A4015B"/>
    <w:rsid w:val="00AF5E56"/>
    <w:rsid w:val="00B13512"/>
    <w:rsid w:val="00B453E5"/>
    <w:rsid w:val="00B65D83"/>
    <w:rsid w:val="00B910DA"/>
    <w:rsid w:val="00BA166D"/>
    <w:rsid w:val="00BE0AD6"/>
    <w:rsid w:val="00BF18D6"/>
    <w:rsid w:val="00C31830"/>
    <w:rsid w:val="00CB3955"/>
    <w:rsid w:val="00D11B03"/>
    <w:rsid w:val="00D3685C"/>
    <w:rsid w:val="00D66664"/>
    <w:rsid w:val="00D75E29"/>
    <w:rsid w:val="00D90D6F"/>
    <w:rsid w:val="00DA6DB3"/>
    <w:rsid w:val="00DB43A5"/>
    <w:rsid w:val="00DD299A"/>
    <w:rsid w:val="00DF773C"/>
    <w:rsid w:val="00E228C8"/>
    <w:rsid w:val="00E27DAD"/>
    <w:rsid w:val="00E51058"/>
    <w:rsid w:val="00E82711"/>
    <w:rsid w:val="00E85E8B"/>
    <w:rsid w:val="00ED7319"/>
    <w:rsid w:val="00F15250"/>
    <w:rsid w:val="00F56302"/>
    <w:rsid w:val="00F644BD"/>
    <w:rsid w:val="00F80A48"/>
    <w:rsid w:val="00FF320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7253B7"/>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next w:val="a"/>
    <w:link w:val="20"/>
    <w:uiPriority w:val="9"/>
    <w:semiHidden/>
    <w:unhideWhenUsed/>
    <w:qFormat/>
    <w:rsid w:val="007253B7"/>
    <w:pPr>
      <w:keepNext/>
      <w:keepLines/>
      <w:spacing w:before="200" w:after="0" w:line="240" w:lineRule="auto"/>
      <w:outlineLvl w:val="1"/>
    </w:pPr>
    <w:rPr>
      <w:rFonts w:ascii="Cambria" w:eastAsia="Times New Roman" w:hAnsi="Cambria" w:cs="Times New Roman"/>
      <w:b/>
      <w:bCs/>
      <w:color w:val="4F81BD"/>
      <w:sz w:val="26"/>
      <w:szCs w:val="26"/>
      <w:lang w:eastAsia="ru-RU"/>
    </w:rPr>
  </w:style>
  <w:style w:type="paragraph" w:styleId="3">
    <w:name w:val="heading 3"/>
    <w:basedOn w:val="a"/>
    <w:link w:val="30"/>
    <w:uiPriority w:val="9"/>
    <w:qFormat/>
    <w:rsid w:val="007253B7"/>
    <w:pPr>
      <w:spacing w:before="100" w:beforeAutospacing="1" w:after="100" w:afterAutospacing="1" w:line="240" w:lineRule="auto"/>
      <w:outlineLvl w:val="2"/>
    </w:pPr>
    <w:rPr>
      <w:rFonts w:ascii="Times New Roman" w:eastAsia="Times New Roman" w:hAnsi="Times New Roman" w:cs="Times New Roman"/>
      <w:b/>
      <w:bCs/>
      <w:sz w:val="32"/>
      <w:szCs w:val="32"/>
      <w:lang w:eastAsia="ru-RU"/>
    </w:rPr>
  </w:style>
  <w:style w:type="paragraph" w:styleId="5">
    <w:name w:val="heading 5"/>
    <w:basedOn w:val="a"/>
    <w:next w:val="a"/>
    <w:link w:val="50"/>
    <w:semiHidden/>
    <w:unhideWhenUsed/>
    <w:qFormat/>
    <w:rsid w:val="007253B7"/>
    <w:pPr>
      <w:spacing w:before="240" w:after="60" w:line="240" w:lineRule="auto"/>
      <w:outlineLvl w:val="4"/>
    </w:pPr>
    <w:rPr>
      <w:rFonts w:ascii="Calibri" w:eastAsia="Times New Roman" w:hAnsi="Calibri" w:cs="Times New Roman"/>
      <w:b/>
      <w:bCs/>
      <w:i/>
      <w:i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7253B7"/>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semiHidden/>
    <w:rsid w:val="007253B7"/>
    <w:rPr>
      <w:rFonts w:ascii="Cambria" w:eastAsia="Times New Roman" w:hAnsi="Cambria" w:cs="Times New Roman"/>
      <w:b/>
      <w:bCs/>
      <w:color w:val="4F81BD"/>
      <w:sz w:val="26"/>
      <w:szCs w:val="26"/>
      <w:lang w:eastAsia="ru-RU"/>
    </w:rPr>
  </w:style>
  <w:style w:type="character" w:customStyle="1" w:styleId="30">
    <w:name w:val="Заголовок 3 Знак"/>
    <w:basedOn w:val="a0"/>
    <w:link w:val="3"/>
    <w:uiPriority w:val="9"/>
    <w:rsid w:val="007253B7"/>
    <w:rPr>
      <w:rFonts w:ascii="Times New Roman" w:eastAsia="Times New Roman" w:hAnsi="Times New Roman" w:cs="Times New Roman"/>
      <w:b/>
      <w:bCs/>
      <w:sz w:val="32"/>
      <w:szCs w:val="32"/>
      <w:lang w:eastAsia="ru-RU"/>
    </w:rPr>
  </w:style>
  <w:style w:type="character" w:customStyle="1" w:styleId="50">
    <w:name w:val="Заголовок 5 Знак"/>
    <w:basedOn w:val="a0"/>
    <w:link w:val="5"/>
    <w:semiHidden/>
    <w:rsid w:val="007253B7"/>
    <w:rPr>
      <w:rFonts w:ascii="Calibri" w:eastAsia="Times New Roman" w:hAnsi="Calibri" w:cs="Times New Roman"/>
      <w:b/>
      <w:bCs/>
      <w:i/>
      <w:iCs/>
      <w:sz w:val="26"/>
      <w:szCs w:val="26"/>
      <w:lang w:eastAsia="ru-RU"/>
    </w:rPr>
  </w:style>
  <w:style w:type="numbering" w:customStyle="1" w:styleId="11">
    <w:name w:val="Нет списка1"/>
    <w:next w:val="a2"/>
    <w:uiPriority w:val="99"/>
    <w:semiHidden/>
    <w:rsid w:val="007253B7"/>
  </w:style>
  <w:style w:type="table" w:styleId="a3">
    <w:name w:val="Table Grid"/>
    <w:basedOn w:val="a1"/>
    <w:uiPriority w:val="59"/>
    <w:rsid w:val="007253B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rsid w:val="007253B7"/>
    <w:pPr>
      <w:autoSpaceDE w:val="0"/>
      <w:autoSpaceDN w:val="0"/>
      <w:adjustRightInd w:val="0"/>
      <w:spacing w:after="0" w:line="240" w:lineRule="auto"/>
    </w:pPr>
    <w:rPr>
      <w:rFonts w:ascii="Courier New" w:eastAsia="Times New Roman" w:hAnsi="Courier New" w:cs="Courier New"/>
      <w:sz w:val="20"/>
      <w:szCs w:val="20"/>
      <w:lang w:eastAsia="ru-RU"/>
    </w:rPr>
  </w:style>
  <w:style w:type="character" w:styleId="a4">
    <w:name w:val="Hyperlink"/>
    <w:uiPriority w:val="99"/>
    <w:rsid w:val="007253B7"/>
    <w:rPr>
      <w:color w:val="076F2F"/>
      <w:u w:val="single"/>
    </w:rPr>
  </w:style>
  <w:style w:type="character" w:customStyle="1" w:styleId="titledateend">
    <w:name w:val="title_date_end"/>
    <w:basedOn w:val="a0"/>
    <w:rsid w:val="007253B7"/>
  </w:style>
  <w:style w:type="character" w:customStyle="1" w:styleId="date2">
    <w:name w:val="date2"/>
    <w:basedOn w:val="a0"/>
    <w:rsid w:val="007253B7"/>
  </w:style>
  <w:style w:type="character" w:customStyle="1" w:styleId="extsize">
    <w:name w:val="ext_size"/>
    <w:basedOn w:val="a0"/>
    <w:rsid w:val="007253B7"/>
  </w:style>
  <w:style w:type="paragraph" w:customStyle="1" w:styleId="Oaeno">
    <w:name w:val="Oaeno"/>
    <w:basedOn w:val="a"/>
    <w:rsid w:val="007253B7"/>
    <w:pPr>
      <w:widowControl w:val="0"/>
      <w:overflowPunct w:val="0"/>
      <w:autoSpaceDE w:val="0"/>
      <w:autoSpaceDN w:val="0"/>
      <w:adjustRightInd w:val="0"/>
      <w:spacing w:after="0" w:line="240" w:lineRule="auto"/>
      <w:textAlignment w:val="baseline"/>
    </w:pPr>
    <w:rPr>
      <w:rFonts w:ascii="Courier New" w:eastAsia="Times New Roman" w:hAnsi="Courier New" w:cs="Times New Roman"/>
      <w:sz w:val="20"/>
      <w:szCs w:val="20"/>
      <w:lang w:eastAsia="ru-RU"/>
    </w:rPr>
  </w:style>
  <w:style w:type="paragraph" w:customStyle="1" w:styleId="ConsPlusTitle">
    <w:name w:val="ConsPlusTitle"/>
    <w:rsid w:val="007253B7"/>
    <w:pPr>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7253B7"/>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Cell">
    <w:name w:val="ConsPlusCell"/>
    <w:rsid w:val="007253B7"/>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5">
    <w:name w:val="Balloon Text"/>
    <w:basedOn w:val="a"/>
    <w:link w:val="a6"/>
    <w:uiPriority w:val="99"/>
    <w:semiHidden/>
    <w:rsid w:val="007253B7"/>
    <w:pPr>
      <w:spacing w:after="0" w:line="240" w:lineRule="auto"/>
    </w:pPr>
    <w:rPr>
      <w:rFonts w:ascii="Tahoma" w:eastAsia="Times New Roman" w:hAnsi="Tahoma" w:cs="Tahoma"/>
      <w:sz w:val="16"/>
      <w:szCs w:val="16"/>
      <w:lang w:eastAsia="ru-RU"/>
    </w:rPr>
  </w:style>
  <w:style w:type="character" w:customStyle="1" w:styleId="a6">
    <w:name w:val="Текст выноски Знак"/>
    <w:basedOn w:val="a0"/>
    <w:link w:val="a5"/>
    <w:uiPriority w:val="99"/>
    <w:semiHidden/>
    <w:rsid w:val="007253B7"/>
    <w:rPr>
      <w:rFonts w:ascii="Tahoma" w:eastAsia="Times New Roman" w:hAnsi="Tahoma" w:cs="Tahoma"/>
      <w:sz w:val="16"/>
      <w:szCs w:val="16"/>
      <w:lang w:eastAsia="ru-RU"/>
    </w:rPr>
  </w:style>
  <w:style w:type="paragraph" w:customStyle="1" w:styleId="12">
    <w:name w:val="Обычный1"/>
    <w:rsid w:val="007253B7"/>
    <w:pPr>
      <w:spacing w:after="0" w:line="240" w:lineRule="auto"/>
    </w:pPr>
    <w:rPr>
      <w:rFonts w:ascii="Arial" w:eastAsia="Times New Roman" w:hAnsi="Arial" w:cs="Times New Roman"/>
      <w:snapToGrid w:val="0"/>
      <w:sz w:val="18"/>
      <w:szCs w:val="20"/>
      <w:lang w:eastAsia="ru-RU"/>
    </w:rPr>
  </w:style>
  <w:style w:type="paragraph" w:styleId="a7">
    <w:name w:val="header"/>
    <w:basedOn w:val="a"/>
    <w:link w:val="a8"/>
    <w:rsid w:val="007253B7"/>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8">
    <w:name w:val="Верхний колонтитул Знак"/>
    <w:basedOn w:val="a0"/>
    <w:link w:val="a7"/>
    <w:rsid w:val="007253B7"/>
    <w:rPr>
      <w:rFonts w:ascii="Times New Roman" w:eastAsia="Times New Roman" w:hAnsi="Times New Roman" w:cs="Times New Roman"/>
      <w:sz w:val="24"/>
      <w:szCs w:val="24"/>
      <w:lang w:eastAsia="ru-RU"/>
    </w:rPr>
  </w:style>
  <w:style w:type="paragraph" w:styleId="a9">
    <w:name w:val="footer"/>
    <w:basedOn w:val="a"/>
    <w:link w:val="aa"/>
    <w:rsid w:val="007253B7"/>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a">
    <w:name w:val="Нижний колонтитул Знак"/>
    <w:basedOn w:val="a0"/>
    <w:link w:val="a9"/>
    <w:rsid w:val="007253B7"/>
    <w:rPr>
      <w:rFonts w:ascii="Times New Roman" w:eastAsia="Times New Roman" w:hAnsi="Times New Roman" w:cs="Times New Roman"/>
      <w:sz w:val="24"/>
      <w:szCs w:val="24"/>
      <w:lang w:eastAsia="ru-RU"/>
    </w:rPr>
  </w:style>
  <w:style w:type="paragraph" w:styleId="ab">
    <w:name w:val="Plain Text"/>
    <w:basedOn w:val="a"/>
    <w:link w:val="ac"/>
    <w:unhideWhenUsed/>
    <w:rsid w:val="007253B7"/>
    <w:pPr>
      <w:spacing w:after="0" w:line="240" w:lineRule="auto"/>
    </w:pPr>
    <w:rPr>
      <w:rFonts w:ascii="Courier New" w:eastAsia="Times New Roman" w:hAnsi="Courier New" w:cs="Times New Roman"/>
      <w:sz w:val="20"/>
      <w:szCs w:val="20"/>
      <w:lang w:eastAsia="ru-RU"/>
    </w:rPr>
  </w:style>
  <w:style w:type="character" w:customStyle="1" w:styleId="ac">
    <w:name w:val="Текст Знак"/>
    <w:basedOn w:val="a0"/>
    <w:link w:val="ab"/>
    <w:rsid w:val="007253B7"/>
    <w:rPr>
      <w:rFonts w:ascii="Courier New" w:eastAsia="Times New Roman" w:hAnsi="Courier New" w:cs="Times New Roman"/>
      <w:sz w:val="20"/>
      <w:szCs w:val="20"/>
      <w:lang w:eastAsia="ru-RU"/>
    </w:rPr>
  </w:style>
  <w:style w:type="paragraph" w:styleId="ad">
    <w:name w:val="List Paragraph"/>
    <w:basedOn w:val="a"/>
    <w:uiPriority w:val="34"/>
    <w:qFormat/>
    <w:rsid w:val="007253B7"/>
    <w:pPr>
      <w:ind w:left="720"/>
      <w:contextualSpacing/>
    </w:pPr>
    <w:rPr>
      <w:rFonts w:ascii="Calibri" w:eastAsia="Calibri" w:hAnsi="Calibri" w:cs="Times New Roman"/>
    </w:rPr>
  </w:style>
  <w:style w:type="paragraph" w:styleId="ae">
    <w:name w:val="Normal (Web)"/>
    <w:basedOn w:val="a"/>
    <w:uiPriority w:val="99"/>
    <w:unhideWhenUsed/>
    <w:rsid w:val="007253B7"/>
    <w:pPr>
      <w:spacing w:before="100" w:beforeAutospacing="1" w:after="100" w:afterAutospacing="1" w:line="240" w:lineRule="auto"/>
    </w:pPr>
    <w:rPr>
      <w:rFonts w:ascii="Times New Roman" w:eastAsia="Times New Roman" w:hAnsi="Times New Roman" w:cs="Times New Roman"/>
      <w:lang w:eastAsia="ru-RU"/>
    </w:rPr>
  </w:style>
  <w:style w:type="character" w:customStyle="1" w:styleId="fill">
    <w:name w:val="fill"/>
    <w:rsid w:val="007253B7"/>
    <w:rPr>
      <w:b/>
      <w:bCs/>
      <w:i/>
      <w:iCs/>
      <w:color w:val="FF0000"/>
    </w:rPr>
  </w:style>
  <w:style w:type="paragraph" w:styleId="HTML">
    <w:name w:val="HTML Preformatted"/>
    <w:basedOn w:val="a"/>
    <w:link w:val="HTML0"/>
    <w:uiPriority w:val="99"/>
    <w:unhideWhenUsed/>
    <w:rsid w:val="007253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Times New Roman" w:eastAsia="Times New Roman" w:hAnsi="Times New Roman" w:cs="Times New Roman"/>
      <w:lang w:eastAsia="ru-RU"/>
    </w:rPr>
  </w:style>
  <w:style w:type="character" w:customStyle="1" w:styleId="HTML0">
    <w:name w:val="Стандартный HTML Знак"/>
    <w:basedOn w:val="a0"/>
    <w:link w:val="HTML"/>
    <w:uiPriority w:val="99"/>
    <w:rsid w:val="007253B7"/>
    <w:rPr>
      <w:rFonts w:ascii="Times New Roman" w:eastAsia="Times New Roman" w:hAnsi="Times New Roman" w:cs="Times New Roman"/>
      <w:lang w:eastAsia="ru-RU"/>
    </w:rPr>
  </w:style>
  <w:style w:type="character" w:customStyle="1" w:styleId="af">
    <w:name w:val="Текст примечания Знак"/>
    <w:basedOn w:val="a0"/>
    <w:link w:val="af0"/>
    <w:uiPriority w:val="99"/>
    <w:rsid w:val="007253B7"/>
  </w:style>
  <w:style w:type="paragraph" w:styleId="af0">
    <w:name w:val="annotation text"/>
    <w:basedOn w:val="a"/>
    <w:link w:val="af"/>
    <w:uiPriority w:val="99"/>
    <w:unhideWhenUsed/>
    <w:rsid w:val="007253B7"/>
    <w:pPr>
      <w:spacing w:after="0" w:line="240" w:lineRule="auto"/>
    </w:pPr>
  </w:style>
  <w:style w:type="character" w:customStyle="1" w:styleId="13">
    <w:name w:val="Текст примечания Знак1"/>
    <w:basedOn w:val="a0"/>
    <w:uiPriority w:val="99"/>
    <w:semiHidden/>
    <w:rsid w:val="007253B7"/>
    <w:rPr>
      <w:sz w:val="20"/>
      <w:szCs w:val="20"/>
    </w:rPr>
  </w:style>
  <w:style w:type="character" w:customStyle="1" w:styleId="af1">
    <w:name w:val="Тема примечания Знак"/>
    <w:link w:val="af2"/>
    <w:uiPriority w:val="99"/>
    <w:rsid w:val="007253B7"/>
    <w:rPr>
      <w:b/>
      <w:bCs/>
    </w:rPr>
  </w:style>
  <w:style w:type="paragraph" w:styleId="af2">
    <w:name w:val="annotation subject"/>
    <w:basedOn w:val="af0"/>
    <w:next w:val="af0"/>
    <w:link w:val="af1"/>
    <w:uiPriority w:val="99"/>
    <w:unhideWhenUsed/>
    <w:rsid w:val="007253B7"/>
    <w:rPr>
      <w:b/>
      <w:bCs/>
    </w:rPr>
  </w:style>
  <w:style w:type="character" w:customStyle="1" w:styleId="14">
    <w:name w:val="Тема примечания Знак1"/>
    <w:basedOn w:val="13"/>
    <w:uiPriority w:val="99"/>
    <w:semiHidden/>
    <w:rsid w:val="007253B7"/>
    <w:rPr>
      <w:b/>
      <w:bCs/>
      <w:sz w:val="20"/>
      <w:szCs w:val="20"/>
    </w:rPr>
  </w:style>
  <w:style w:type="character" w:customStyle="1" w:styleId="blk">
    <w:name w:val="blk"/>
    <w:basedOn w:val="a0"/>
    <w:rsid w:val="007253B7"/>
  </w:style>
  <w:style w:type="character" w:customStyle="1" w:styleId="nobr">
    <w:name w:val="nobr"/>
    <w:basedOn w:val="a0"/>
    <w:rsid w:val="007253B7"/>
  </w:style>
  <w:style w:type="paragraph" w:styleId="21">
    <w:name w:val="Body Text 2"/>
    <w:basedOn w:val="a"/>
    <w:link w:val="22"/>
    <w:uiPriority w:val="99"/>
    <w:rsid w:val="007253B7"/>
    <w:pPr>
      <w:autoSpaceDE w:val="0"/>
      <w:autoSpaceDN w:val="0"/>
      <w:spacing w:after="120" w:line="480" w:lineRule="auto"/>
    </w:pPr>
    <w:rPr>
      <w:rFonts w:ascii="Times New Roman" w:eastAsia="Times New Roman" w:hAnsi="Times New Roman" w:cs="Times New Roman"/>
      <w:sz w:val="24"/>
      <w:szCs w:val="24"/>
      <w:lang w:eastAsia="ru-RU"/>
    </w:rPr>
  </w:style>
  <w:style w:type="character" w:customStyle="1" w:styleId="22">
    <w:name w:val="Основной текст 2 Знак"/>
    <w:basedOn w:val="a0"/>
    <w:link w:val="21"/>
    <w:uiPriority w:val="99"/>
    <w:rsid w:val="007253B7"/>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7253B7"/>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next w:val="a"/>
    <w:link w:val="20"/>
    <w:uiPriority w:val="9"/>
    <w:semiHidden/>
    <w:unhideWhenUsed/>
    <w:qFormat/>
    <w:rsid w:val="007253B7"/>
    <w:pPr>
      <w:keepNext/>
      <w:keepLines/>
      <w:spacing w:before="200" w:after="0" w:line="240" w:lineRule="auto"/>
      <w:outlineLvl w:val="1"/>
    </w:pPr>
    <w:rPr>
      <w:rFonts w:ascii="Cambria" w:eastAsia="Times New Roman" w:hAnsi="Cambria" w:cs="Times New Roman"/>
      <w:b/>
      <w:bCs/>
      <w:color w:val="4F81BD"/>
      <w:sz w:val="26"/>
      <w:szCs w:val="26"/>
      <w:lang w:eastAsia="ru-RU"/>
    </w:rPr>
  </w:style>
  <w:style w:type="paragraph" w:styleId="3">
    <w:name w:val="heading 3"/>
    <w:basedOn w:val="a"/>
    <w:link w:val="30"/>
    <w:uiPriority w:val="9"/>
    <w:qFormat/>
    <w:rsid w:val="007253B7"/>
    <w:pPr>
      <w:spacing w:before="100" w:beforeAutospacing="1" w:after="100" w:afterAutospacing="1" w:line="240" w:lineRule="auto"/>
      <w:outlineLvl w:val="2"/>
    </w:pPr>
    <w:rPr>
      <w:rFonts w:ascii="Times New Roman" w:eastAsia="Times New Roman" w:hAnsi="Times New Roman" w:cs="Times New Roman"/>
      <w:b/>
      <w:bCs/>
      <w:sz w:val="32"/>
      <w:szCs w:val="32"/>
      <w:lang w:eastAsia="ru-RU"/>
    </w:rPr>
  </w:style>
  <w:style w:type="paragraph" w:styleId="5">
    <w:name w:val="heading 5"/>
    <w:basedOn w:val="a"/>
    <w:next w:val="a"/>
    <w:link w:val="50"/>
    <w:semiHidden/>
    <w:unhideWhenUsed/>
    <w:qFormat/>
    <w:rsid w:val="007253B7"/>
    <w:pPr>
      <w:spacing w:before="240" w:after="60" w:line="240" w:lineRule="auto"/>
      <w:outlineLvl w:val="4"/>
    </w:pPr>
    <w:rPr>
      <w:rFonts w:ascii="Calibri" w:eastAsia="Times New Roman" w:hAnsi="Calibri" w:cs="Times New Roman"/>
      <w:b/>
      <w:bCs/>
      <w:i/>
      <w:i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7253B7"/>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semiHidden/>
    <w:rsid w:val="007253B7"/>
    <w:rPr>
      <w:rFonts w:ascii="Cambria" w:eastAsia="Times New Roman" w:hAnsi="Cambria" w:cs="Times New Roman"/>
      <w:b/>
      <w:bCs/>
      <w:color w:val="4F81BD"/>
      <w:sz w:val="26"/>
      <w:szCs w:val="26"/>
      <w:lang w:eastAsia="ru-RU"/>
    </w:rPr>
  </w:style>
  <w:style w:type="character" w:customStyle="1" w:styleId="30">
    <w:name w:val="Заголовок 3 Знак"/>
    <w:basedOn w:val="a0"/>
    <w:link w:val="3"/>
    <w:uiPriority w:val="9"/>
    <w:rsid w:val="007253B7"/>
    <w:rPr>
      <w:rFonts w:ascii="Times New Roman" w:eastAsia="Times New Roman" w:hAnsi="Times New Roman" w:cs="Times New Roman"/>
      <w:b/>
      <w:bCs/>
      <w:sz w:val="32"/>
      <w:szCs w:val="32"/>
      <w:lang w:eastAsia="ru-RU"/>
    </w:rPr>
  </w:style>
  <w:style w:type="character" w:customStyle="1" w:styleId="50">
    <w:name w:val="Заголовок 5 Знак"/>
    <w:basedOn w:val="a0"/>
    <w:link w:val="5"/>
    <w:semiHidden/>
    <w:rsid w:val="007253B7"/>
    <w:rPr>
      <w:rFonts w:ascii="Calibri" w:eastAsia="Times New Roman" w:hAnsi="Calibri" w:cs="Times New Roman"/>
      <w:b/>
      <w:bCs/>
      <w:i/>
      <w:iCs/>
      <w:sz w:val="26"/>
      <w:szCs w:val="26"/>
      <w:lang w:eastAsia="ru-RU"/>
    </w:rPr>
  </w:style>
  <w:style w:type="numbering" w:customStyle="1" w:styleId="11">
    <w:name w:val="Нет списка1"/>
    <w:next w:val="a2"/>
    <w:uiPriority w:val="99"/>
    <w:semiHidden/>
    <w:rsid w:val="007253B7"/>
  </w:style>
  <w:style w:type="table" w:styleId="a3">
    <w:name w:val="Table Grid"/>
    <w:basedOn w:val="a1"/>
    <w:uiPriority w:val="59"/>
    <w:rsid w:val="007253B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rsid w:val="007253B7"/>
    <w:pPr>
      <w:autoSpaceDE w:val="0"/>
      <w:autoSpaceDN w:val="0"/>
      <w:adjustRightInd w:val="0"/>
      <w:spacing w:after="0" w:line="240" w:lineRule="auto"/>
    </w:pPr>
    <w:rPr>
      <w:rFonts w:ascii="Courier New" w:eastAsia="Times New Roman" w:hAnsi="Courier New" w:cs="Courier New"/>
      <w:sz w:val="20"/>
      <w:szCs w:val="20"/>
      <w:lang w:eastAsia="ru-RU"/>
    </w:rPr>
  </w:style>
  <w:style w:type="character" w:styleId="a4">
    <w:name w:val="Hyperlink"/>
    <w:uiPriority w:val="99"/>
    <w:rsid w:val="007253B7"/>
    <w:rPr>
      <w:color w:val="076F2F"/>
      <w:u w:val="single"/>
    </w:rPr>
  </w:style>
  <w:style w:type="character" w:customStyle="1" w:styleId="titledateend">
    <w:name w:val="title_date_end"/>
    <w:basedOn w:val="a0"/>
    <w:rsid w:val="007253B7"/>
  </w:style>
  <w:style w:type="character" w:customStyle="1" w:styleId="date2">
    <w:name w:val="date2"/>
    <w:basedOn w:val="a0"/>
    <w:rsid w:val="007253B7"/>
  </w:style>
  <w:style w:type="character" w:customStyle="1" w:styleId="extsize">
    <w:name w:val="ext_size"/>
    <w:basedOn w:val="a0"/>
    <w:rsid w:val="007253B7"/>
  </w:style>
  <w:style w:type="paragraph" w:customStyle="1" w:styleId="Oaeno">
    <w:name w:val="Oaeno"/>
    <w:basedOn w:val="a"/>
    <w:rsid w:val="007253B7"/>
    <w:pPr>
      <w:widowControl w:val="0"/>
      <w:overflowPunct w:val="0"/>
      <w:autoSpaceDE w:val="0"/>
      <w:autoSpaceDN w:val="0"/>
      <w:adjustRightInd w:val="0"/>
      <w:spacing w:after="0" w:line="240" w:lineRule="auto"/>
      <w:textAlignment w:val="baseline"/>
    </w:pPr>
    <w:rPr>
      <w:rFonts w:ascii="Courier New" w:eastAsia="Times New Roman" w:hAnsi="Courier New" w:cs="Times New Roman"/>
      <w:sz w:val="20"/>
      <w:szCs w:val="20"/>
      <w:lang w:eastAsia="ru-RU"/>
    </w:rPr>
  </w:style>
  <w:style w:type="paragraph" w:customStyle="1" w:styleId="ConsPlusTitle">
    <w:name w:val="ConsPlusTitle"/>
    <w:rsid w:val="007253B7"/>
    <w:pPr>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7253B7"/>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Cell">
    <w:name w:val="ConsPlusCell"/>
    <w:rsid w:val="007253B7"/>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5">
    <w:name w:val="Balloon Text"/>
    <w:basedOn w:val="a"/>
    <w:link w:val="a6"/>
    <w:uiPriority w:val="99"/>
    <w:semiHidden/>
    <w:rsid w:val="007253B7"/>
    <w:pPr>
      <w:spacing w:after="0" w:line="240" w:lineRule="auto"/>
    </w:pPr>
    <w:rPr>
      <w:rFonts w:ascii="Tahoma" w:eastAsia="Times New Roman" w:hAnsi="Tahoma" w:cs="Tahoma"/>
      <w:sz w:val="16"/>
      <w:szCs w:val="16"/>
      <w:lang w:eastAsia="ru-RU"/>
    </w:rPr>
  </w:style>
  <w:style w:type="character" w:customStyle="1" w:styleId="a6">
    <w:name w:val="Текст выноски Знак"/>
    <w:basedOn w:val="a0"/>
    <w:link w:val="a5"/>
    <w:uiPriority w:val="99"/>
    <w:semiHidden/>
    <w:rsid w:val="007253B7"/>
    <w:rPr>
      <w:rFonts w:ascii="Tahoma" w:eastAsia="Times New Roman" w:hAnsi="Tahoma" w:cs="Tahoma"/>
      <w:sz w:val="16"/>
      <w:szCs w:val="16"/>
      <w:lang w:eastAsia="ru-RU"/>
    </w:rPr>
  </w:style>
  <w:style w:type="paragraph" w:customStyle="1" w:styleId="12">
    <w:name w:val="Обычный1"/>
    <w:rsid w:val="007253B7"/>
    <w:pPr>
      <w:spacing w:after="0" w:line="240" w:lineRule="auto"/>
    </w:pPr>
    <w:rPr>
      <w:rFonts w:ascii="Arial" w:eastAsia="Times New Roman" w:hAnsi="Arial" w:cs="Times New Roman"/>
      <w:snapToGrid w:val="0"/>
      <w:sz w:val="18"/>
      <w:szCs w:val="20"/>
      <w:lang w:eastAsia="ru-RU"/>
    </w:rPr>
  </w:style>
  <w:style w:type="paragraph" w:styleId="a7">
    <w:name w:val="header"/>
    <w:basedOn w:val="a"/>
    <w:link w:val="a8"/>
    <w:rsid w:val="007253B7"/>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8">
    <w:name w:val="Верхний колонтитул Знак"/>
    <w:basedOn w:val="a0"/>
    <w:link w:val="a7"/>
    <w:rsid w:val="007253B7"/>
    <w:rPr>
      <w:rFonts w:ascii="Times New Roman" w:eastAsia="Times New Roman" w:hAnsi="Times New Roman" w:cs="Times New Roman"/>
      <w:sz w:val="24"/>
      <w:szCs w:val="24"/>
      <w:lang w:eastAsia="ru-RU"/>
    </w:rPr>
  </w:style>
  <w:style w:type="paragraph" w:styleId="a9">
    <w:name w:val="footer"/>
    <w:basedOn w:val="a"/>
    <w:link w:val="aa"/>
    <w:rsid w:val="007253B7"/>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a">
    <w:name w:val="Нижний колонтитул Знак"/>
    <w:basedOn w:val="a0"/>
    <w:link w:val="a9"/>
    <w:rsid w:val="007253B7"/>
    <w:rPr>
      <w:rFonts w:ascii="Times New Roman" w:eastAsia="Times New Roman" w:hAnsi="Times New Roman" w:cs="Times New Roman"/>
      <w:sz w:val="24"/>
      <w:szCs w:val="24"/>
      <w:lang w:eastAsia="ru-RU"/>
    </w:rPr>
  </w:style>
  <w:style w:type="paragraph" w:styleId="ab">
    <w:name w:val="Plain Text"/>
    <w:basedOn w:val="a"/>
    <w:link w:val="ac"/>
    <w:unhideWhenUsed/>
    <w:rsid w:val="007253B7"/>
    <w:pPr>
      <w:spacing w:after="0" w:line="240" w:lineRule="auto"/>
    </w:pPr>
    <w:rPr>
      <w:rFonts w:ascii="Courier New" w:eastAsia="Times New Roman" w:hAnsi="Courier New" w:cs="Times New Roman"/>
      <w:sz w:val="20"/>
      <w:szCs w:val="20"/>
      <w:lang w:eastAsia="ru-RU"/>
    </w:rPr>
  </w:style>
  <w:style w:type="character" w:customStyle="1" w:styleId="ac">
    <w:name w:val="Текст Знак"/>
    <w:basedOn w:val="a0"/>
    <w:link w:val="ab"/>
    <w:rsid w:val="007253B7"/>
    <w:rPr>
      <w:rFonts w:ascii="Courier New" w:eastAsia="Times New Roman" w:hAnsi="Courier New" w:cs="Times New Roman"/>
      <w:sz w:val="20"/>
      <w:szCs w:val="20"/>
      <w:lang w:eastAsia="ru-RU"/>
    </w:rPr>
  </w:style>
  <w:style w:type="paragraph" w:styleId="ad">
    <w:name w:val="List Paragraph"/>
    <w:basedOn w:val="a"/>
    <w:uiPriority w:val="34"/>
    <w:qFormat/>
    <w:rsid w:val="007253B7"/>
    <w:pPr>
      <w:ind w:left="720"/>
      <w:contextualSpacing/>
    </w:pPr>
    <w:rPr>
      <w:rFonts w:ascii="Calibri" w:eastAsia="Calibri" w:hAnsi="Calibri" w:cs="Times New Roman"/>
    </w:rPr>
  </w:style>
  <w:style w:type="paragraph" w:styleId="ae">
    <w:name w:val="Normal (Web)"/>
    <w:basedOn w:val="a"/>
    <w:uiPriority w:val="99"/>
    <w:unhideWhenUsed/>
    <w:rsid w:val="007253B7"/>
    <w:pPr>
      <w:spacing w:before="100" w:beforeAutospacing="1" w:after="100" w:afterAutospacing="1" w:line="240" w:lineRule="auto"/>
    </w:pPr>
    <w:rPr>
      <w:rFonts w:ascii="Times New Roman" w:eastAsia="Times New Roman" w:hAnsi="Times New Roman" w:cs="Times New Roman"/>
      <w:lang w:eastAsia="ru-RU"/>
    </w:rPr>
  </w:style>
  <w:style w:type="character" w:customStyle="1" w:styleId="fill">
    <w:name w:val="fill"/>
    <w:rsid w:val="007253B7"/>
    <w:rPr>
      <w:b/>
      <w:bCs/>
      <w:i/>
      <w:iCs/>
      <w:color w:val="FF0000"/>
    </w:rPr>
  </w:style>
  <w:style w:type="paragraph" w:styleId="HTML">
    <w:name w:val="HTML Preformatted"/>
    <w:basedOn w:val="a"/>
    <w:link w:val="HTML0"/>
    <w:uiPriority w:val="99"/>
    <w:unhideWhenUsed/>
    <w:rsid w:val="007253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Times New Roman" w:eastAsia="Times New Roman" w:hAnsi="Times New Roman" w:cs="Times New Roman"/>
      <w:lang w:eastAsia="ru-RU"/>
    </w:rPr>
  </w:style>
  <w:style w:type="character" w:customStyle="1" w:styleId="HTML0">
    <w:name w:val="Стандартный HTML Знак"/>
    <w:basedOn w:val="a0"/>
    <w:link w:val="HTML"/>
    <w:uiPriority w:val="99"/>
    <w:rsid w:val="007253B7"/>
    <w:rPr>
      <w:rFonts w:ascii="Times New Roman" w:eastAsia="Times New Roman" w:hAnsi="Times New Roman" w:cs="Times New Roman"/>
      <w:lang w:eastAsia="ru-RU"/>
    </w:rPr>
  </w:style>
  <w:style w:type="character" w:customStyle="1" w:styleId="af">
    <w:name w:val="Текст примечания Знак"/>
    <w:basedOn w:val="a0"/>
    <w:link w:val="af0"/>
    <w:uiPriority w:val="99"/>
    <w:rsid w:val="007253B7"/>
  </w:style>
  <w:style w:type="paragraph" w:styleId="af0">
    <w:name w:val="annotation text"/>
    <w:basedOn w:val="a"/>
    <w:link w:val="af"/>
    <w:uiPriority w:val="99"/>
    <w:unhideWhenUsed/>
    <w:rsid w:val="007253B7"/>
    <w:pPr>
      <w:spacing w:after="0" w:line="240" w:lineRule="auto"/>
    </w:pPr>
  </w:style>
  <w:style w:type="character" w:customStyle="1" w:styleId="13">
    <w:name w:val="Текст примечания Знак1"/>
    <w:basedOn w:val="a0"/>
    <w:uiPriority w:val="99"/>
    <w:semiHidden/>
    <w:rsid w:val="007253B7"/>
    <w:rPr>
      <w:sz w:val="20"/>
      <w:szCs w:val="20"/>
    </w:rPr>
  </w:style>
  <w:style w:type="character" w:customStyle="1" w:styleId="af1">
    <w:name w:val="Тема примечания Знак"/>
    <w:link w:val="af2"/>
    <w:uiPriority w:val="99"/>
    <w:rsid w:val="007253B7"/>
    <w:rPr>
      <w:b/>
      <w:bCs/>
    </w:rPr>
  </w:style>
  <w:style w:type="paragraph" w:styleId="af2">
    <w:name w:val="annotation subject"/>
    <w:basedOn w:val="af0"/>
    <w:next w:val="af0"/>
    <w:link w:val="af1"/>
    <w:uiPriority w:val="99"/>
    <w:unhideWhenUsed/>
    <w:rsid w:val="007253B7"/>
    <w:rPr>
      <w:b/>
      <w:bCs/>
    </w:rPr>
  </w:style>
  <w:style w:type="character" w:customStyle="1" w:styleId="14">
    <w:name w:val="Тема примечания Знак1"/>
    <w:basedOn w:val="13"/>
    <w:uiPriority w:val="99"/>
    <w:semiHidden/>
    <w:rsid w:val="007253B7"/>
    <w:rPr>
      <w:b/>
      <w:bCs/>
      <w:sz w:val="20"/>
      <w:szCs w:val="20"/>
    </w:rPr>
  </w:style>
  <w:style w:type="character" w:customStyle="1" w:styleId="blk">
    <w:name w:val="blk"/>
    <w:basedOn w:val="a0"/>
    <w:rsid w:val="007253B7"/>
  </w:style>
  <w:style w:type="character" w:customStyle="1" w:styleId="nobr">
    <w:name w:val="nobr"/>
    <w:basedOn w:val="a0"/>
    <w:rsid w:val="007253B7"/>
  </w:style>
  <w:style w:type="paragraph" w:styleId="21">
    <w:name w:val="Body Text 2"/>
    <w:basedOn w:val="a"/>
    <w:link w:val="22"/>
    <w:uiPriority w:val="99"/>
    <w:rsid w:val="007253B7"/>
    <w:pPr>
      <w:autoSpaceDE w:val="0"/>
      <w:autoSpaceDN w:val="0"/>
      <w:spacing w:after="120" w:line="480" w:lineRule="auto"/>
    </w:pPr>
    <w:rPr>
      <w:rFonts w:ascii="Times New Roman" w:eastAsia="Times New Roman" w:hAnsi="Times New Roman" w:cs="Times New Roman"/>
      <w:sz w:val="24"/>
      <w:szCs w:val="24"/>
      <w:lang w:eastAsia="ru-RU"/>
    </w:rPr>
  </w:style>
  <w:style w:type="character" w:customStyle="1" w:styleId="22">
    <w:name w:val="Основной текст 2 Знак"/>
    <w:basedOn w:val="a0"/>
    <w:link w:val="21"/>
    <w:uiPriority w:val="99"/>
    <w:rsid w:val="007253B7"/>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udar-info.ru/docs/acts/?sectId=395202" TargetMode="External"/><Relationship Id="rId3" Type="http://schemas.openxmlformats.org/officeDocument/2006/relationships/styles" Target="styles.xml"/><Relationship Id="rId7" Type="http://schemas.openxmlformats.org/officeDocument/2006/relationships/hyperlink" Target="http://www.consultant.ru/document/cons_doc_LAW_80737/"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consultantplus://offline/main?base=LAW;n=107750;fld=134;dst=100683"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EDFB1A-7470-4A62-A343-4F0A6FB023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1032</TotalTime>
  <Pages>23</Pages>
  <Words>11718</Words>
  <Characters>66794</Characters>
  <Application>Microsoft Office Word</Application>
  <DocSecurity>0</DocSecurity>
  <Lines>556</Lines>
  <Paragraphs>156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78356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Саблина</dc:creator>
  <cp:keywords/>
  <dc:description/>
  <cp:lastModifiedBy>Саблина</cp:lastModifiedBy>
  <cp:revision>55</cp:revision>
  <cp:lastPrinted>2018-09-28T09:41:00Z</cp:lastPrinted>
  <dcterms:created xsi:type="dcterms:W3CDTF">2018-07-30T09:05:00Z</dcterms:created>
  <dcterms:modified xsi:type="dcterms:W3CDTF">2019-02-02T03:15:00Z</dcterms:modified>
</cp:coreProperties>
</file>